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500" w:rsidRPr="00F45500" w:rsidRDefault="00F45500" w:rsidP="00F45500">
      <w:pPr>
        <w:spacing w:after="200" w:line="276" w:lineRule="auto"/>
        <w:rPr>
          <w:b/>
          <w:sz w:val="28"/>
          <w:szCs w:val="28"/>
        </w:rPr>
      </w:pPr>
    </w:p>
    <w:tbl>
      <w:tblPr>
        <w:tblW w:w="1075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8061"/>
      </w:tblGrid>
      <w:tr w:rsidR="00F45500" w:rsidRPr="009A13E4" w:rsidTr="000D2F87">
        <w:trPr>
          <w:trHeight w:val="428"/>
        </w:trPr>
        <w:tc>
          <w:tcPr>
            <w:tcW w:w="1075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F45500" w:rsidRPr="009A13E4" w:rsidRDefault="003E58AD" w:rsidP="003E58AD">
            <w:pPr>
              <w:tabs>
                <w:tab w:val="left" w:pos="3375"/>
                <w:tab w:val="center" w:pos="5269"/>
              </w:tabs>
              <w:spacing w:after="200" w:line="276" w:lineRule="auto"/>
              <w:rPr>
                <w:rFonts w:asciiTheme="majorHAnsi" w:hAnsiTheme="majorHAnsi"/>
                <w:b/>
              </w:rPr>
            </w:pPr>
            <w:r w:rsidRPr="009A13E4">
              <w:rPr>
                <w:rFonts w:asciiTheme="majorHAnsi" w:hAnsiTheme="majorHAnsi"/>
                <w:b/>
              </w:rPr>
              <w:tab/>
              <w:t xml:space="preserve">Analyst </w:t>
            </w:r>
            <w:r w:rsidRPr="009A13E4">
              <w:rPr>
                <w:rFonts w:asciiTheme="majorHAnsi" w:hAnsiTheme="majorHAnsi"/>
                <w:b/>
              </w:rPr>
              <w:tab/>
            </w:r>
            <w:r w:rsidR="00F45500" w:rsidRPr="009A13E4">
              <w:rPr>
                <w:rFonts w:asciiTheme="majorHAnsi" w:hAnsiTheme="majorHAnsi"/>
                <w:b/>
              </w:rPr>
              <w:t xml:space="preserve">Air </w:t>
            </w:r>
            <w:r w:rsidR="00892CC4" w:rsidRPr="009A13E4">
              <w:rPr>
                <w:rFonts w:asciiTheme="majorHAnsi" w:hAnsiTheme="majorHAnsi"/>
                <w:b/>
              </w:rPr>
              <w:t xml:space="preserve">Monitoring </w:t>
            </w:r>
            <w:r w:rsidR="00F45500" w:rsidRPr="009A13E4">
              <w:rPr>
                <w:rFonts w:asciiTheme="majorHAnsi" w:hAnsiTheme="majorHAnsi"/>
                <w:b/>
              </w:rPr>
              <w:t>Site Audit</w:t>
            </w:r>
          </w:p>
        </w:tc>
      </w:tr>
      <w:tr w:rsidR="00F45500" w:rsidRPr="009A13E4" w:rsidTr="000D2F87">
        <w:trPr>
          <w:trHeight w:val="37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8DB3E2" w:themeFill="text2" w:themeFillTint="66"/>
          </w:tcPr>
          <w:p w:rsidR="00F45500" w:rsidRPr="009A13E4" w:rsidRDefault="00F45500" w:rsidP="00F45500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9A13E4">
              <w:rPr>
                <w:rFonts w:asciiTheme="majorHAnsi" w:hAnsiTheme="majorHAnsi"/>
                <w:b/>
              </w:rPr>
              <w:t>Company Name</w:t>
            </w:r>
          </w:p>
        </w:tc>
        <w:tc>
          <w:tcPr>
            <w:tcW w:w="8061" w:type="dxa"/>
            <w:tcBorders>
              <w:right w:val="double" w:sz="4" w:space="0" w:color="auto"/>
            </w:tcBorders>
          </w:tcPr>
          <w:p w:rsidR="00F45500" w:rsidRPr="009A13E4" w:rsidRDefault="00F45500" w:rsidP="00F45500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F45500" w:rsidRPr="009A13E4" w:rsidTr="000D2F87">
        <w:trPr>
          <w:trHeight w:val="37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8DB3E2" w:themeFill="text2" w:themeFillTint="66"/>
          </w:tcPr>
          <w:p w:rsidR="00F45500" w:rsidRPr="009A13E4" w:rsidRDefault="00F45500" w:rsidP="00F45500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9A13E4">
              <w:rPr>
                <w:rFonts w:asciiTheme="majorHAnsi" w:hAnsiTheme="majorHAnsi"/>
                <w:b/>
              </w:rPr>
              <w:t>Analyst Name</w:t>
            </w:r>
          </w:p>
        </w:tc>
        <w:tc>
          <w:tcPr>
            <w:tcW w:w="8061" w:type="dxa"/>
            <w:tcBorders>
              <w:right w:val="double" w:sz="4" w:space="0" w:color="auto"/>
            </w:tcBorders>
          </w:tcPr>
          <w:p w:rsidR="00F45500" w:rsidRPr="009A13E4" w:rsidRDefault="00F45500" w:rsidP="00F45500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F45500" w:rsidRPr="009A13E4" w:rsidTr="000D2F87">
        <w:trPr>
          <w:trHeight w:val="374"/>
        </w:trPr>
        <w:tc>
          <w:tcPr>
            <w:tcW w:w="2693" w:type="dxa"/>
            <w:tcBorders>
              <w:left w:val="double" w:sz="4" w:space="0" w:color="auto"/>
            </w:tcBorders>
            <w:shd w:val="clear" w:color="auto" w:fill="8DB3E2" w:themeFill="text2" w:themeFillTint="66"/>
          </w:tcPr>
          <w:p w:rsidR="00F45500" w:rsidRPr="009A13E4" w:rsidRDefault="000F599C" w:rsidP="00F45500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9A13E4">
              <w:rPr>
                <w:rFonts w:asciiTheme="majorHAnsi" w:hAnsiTheme="majorHAnsi"/>
                <w:b/>
              </w:rPr>
              <w:t>Removal Job details</w:t>
            </w:r>
          </w:p>
        </w:tc>
        <w:tc>
          <w:tcPr>
            <w:tcW w:w="8061" w:type="dxa"/>
            <w:tcBorders>
              <w:right w:val="double" w:sz="4" w:space="0" w:color="auto"/>
            </w:tcBorders>
          </w:tcPr>
          <w:p w:rsidR="00F45500" w:rsidRPr="009A13E4" w:rsidRDefault="00F45500" w:rsidP="00F45500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F45500" w:rsidRPr="009A13E4" w:rsidTr="000D2F87">
        <w:trPr>
          <w:trHeight w:val="374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8DB3E2" w:themeFill="text2" w:themeFillTint="66"/>
          </w:tcPr>
          <w:p w:rsidR="00F45500" w:rsidRPr="009A13E4" w:rsidRDefault="00F45500" w:rsidP="00F45500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9A13E4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8061" w:type="dxa"/>
            <w:tcBorders>
              <w:bottom w:val="double" w:sz="4" w:space="0" w:color="auto"/>
              <w:right w:val="double" w:sz="4" w:space="0" w:color="auto"/>
            </w:tcBorders>
          </w:tcPr>
          <w:p w:rsidR="00F45500" w:rsidRPr="009A13E4" w:rsidRDefault="00F45500" w:rsidP="00F45500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</w:tbl>
    <w:p w:rsidR="00F45500" w:rsidRPr="009A13E4" w:rsidRDefault="00F45500" w:rsidP="00F45500">
      <w:pPr>
        <w:spacing w:after="200" w:line="276" w:lineRule="auto"/>
        <w:rPr>
          <w:rFonts w:asciiTheme="majorHAnsi" w:hAnsiTheme="majorHAnsi"/>
          <w:b/>
        </w:rPr>
      </w:pPr>
    </w:p>
    <w:tbl>
      <w:tblPr>
        <w:tblW w:w="1081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1"/>
        <w:gridCol w:w="3289"/>
        <w:gridCol w:w="2410"/>
        <w:gridCol w:w="3260"/>
      </w:tblGrid>
      <w:tr w:rsidR="00F45500" w:rsidRPr="009A13E4" w:rsidTr="003B6EC3">
        <w:trPr>
          <w:trHeight w:val="524"/>
        </w:trPr>
        <w:tc>
          <w:tcPr>
            <w:tcW w:w="10810" w:type="dxa"/>
            <w:gridSpan w:val="4"/>
            <w:shd w:val="clear" w:color="auto" w:fill="8DB3E2" w:themeFill="text2" w:themeFillTint="66"/>
          </w:tcPr>
          <w:p w:rsidR="00F45500" w:rsidRPr="009A13E4" w:rsidRDefault="00F45500" w:rsidP="00F45500">
            <w:pPr>
              <w:spacing w:after="200" w:line="276" w:lineRule="auto"/>
              <w:rPr>
                <w:rFonts w:asciiTheme="majorHAnsi" w:hAnsiTheme="majorHAnsi"/>
              </w:rPr>
            </w:pPr>
            <w:r w:rsidRPr="009A13E4">
              <w:rPr>
                <w:rFonts w:asciiTheme="majorHAnsi" w:hAnsiTheme="majorHAnsi"/>
                <w:b/>
              </w:rPr>
              <w:t>Microscope</w:t>
            </w:r>
          </w:p>
        </w:tc>
      </w:tr>
      <w:tr w:rsidR="00F45500" w:rsidRPr="009A13E4" w:rsidTr="00743A2C">
        <w:trPr>
          <w:trHeight w:val="524"/>
        </w:trPr>
        <w:tc>
          <w:tcPr>
            <w:tcW w:w="1851" w:type="dxa"/>
          </w:tcPr>
          <w:p w:rsidR="00F45500" w:rsidRPr="009A13E4" w:rsidRDefault="00F45500" w:rsidP="00F45500">
            <w:pPr>
              <w:spacing w:after="200" w:line="276" w:lineRule="auto"/>
              <w:ind w:left="37"/>
              <w:rPr>
                <w:rFonts w:asciiTheme="majorHAnsi" w:hAnsiTheme="majorHAnsi"/>
              </w:rPr>
            </w:pPr>
            <w:r w:rsidRPr="009A13E4">
              <w:rPr>
                <w:rFonts w:asciiTheme="majorHAnsi" w:hAnsiTheme="majorHAnsi"/>
              </w:rPr>
              <w:t>Microscope Type</w:t>
            </w:r>
          </w:p>
        </w:tc>
        <w:tc>
          <w:tcPr>
            <w:tcW w:w="3289" w:type="dxa"/>
          </w:tcPr>
          <w:p w:rsidR="00F45500" w:rsidRPr="009A13E4" w:rsidRDefault="00F45500" w:rsidP="00F45500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2410" w:type="dxa"/>
            <w:shd w:val="clear" w:color="auto" w:fill="auto"/>
          </w:tcPr>
          <w:p w:rsidR="00F45500" w:rsidRPr="009A13E4" w:rsidRDefault="00F45500" w:rsidP="00F45500">
            <w:pPr>
              <w:spacing w:after="200" w:line="276" w:lineRule="auto"/>
              <w:rPr>
                <w:rFonts w:asciiTheme="majorHAnsi" w:hAnsiTheme="majorHAnsi"/>
              </w:rPr>
            </w:pPr>
            <w:r w:rsidRPr="009A13E4">
              <w:rPr>
                <w:rFonts w:asciiTheme="majorHAnsi" w:hAnsiTheme="majorHAnsi"/>
              </w:rPr>
              <w:t>Calibration Date</w:t>
            </w:r>
          </w:p>
        </w:tc>
        <w:tc>
          <w:tcPr>
            <w:tcW w:w="3260" w:type="dxa"/>
            <w:shd w:val="clear" w:color="auto" w:fill="auto"/>
          </w:tcPr>
          <w:p w:rsidR="00F45500" w:rsidRPr="009A13E4" w:rsidRDefault="00F45500" w:rsidP="00F45500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</w:tbl>
    <w:p w:rsidR="00F45500" w:rsidRPr="009A13E4" w:rsidRDefault="00F45500" w:rsidP="00F45500">
      <w:pPr>
        <w:spacing w:after="200" w:line="276" w:lineRule="auto"/>
        <w:rPr>
          <w:rFonts w:asciiTheme="majorHAnsi" w:hAnsiTheme="majorHAnsi"/>
        </w:rPr>
      </w:pPr>
    </w:p>
    <w:tbl>
      <w:tblPr>
        <w:tblW w:w="1081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1"/>
        <w:gridCol w:w="3289"/>
        <w:gridCol w:w="2410"/>
        <w:gridCol w:w="3260"/>
      </w:tblGrid>
      <w:tr w:rsidR="00F45500" w:rsidRPr="009A13E4" w:rsidTr="003B6EC3">
        <w:trPr>
          <w:trHeight w:val="524"/>
        </w:trPr>
        <w:tc>
          <w:tcPr>
            <w:tcW w:w="10810" w:type="dxa"/>
            <w:gridSpan w:val="4"/>
            <w:shd w:val="clear" w:color="auto" w:fill="8DB3E2" w:themeFill="text2" w:themeFillTint="66"/>
          </w:tcPr>
          <w:p w:rsidR="00F45500" w:rsidRPr="009A13E4" w:rsidRDefault="00F45500" w:rsidP="007514CF">
            <w:pPr>
              <w:spacing w:after="200" w:line="276" w:lineRule="auto"/>
              <w:rPr>
                <w:rFonts w:asciiTheme="majorHAnsi" w:hAnsiTheme="majorHAnsi"/>
              </w:rPr>
            </w:pPr>
            <w:r w:rsidRPr="009A13E4">
              <w:rPr>
                <w:rFonts w:asciiTheme="majorHAnsi" w:hAnsiTheme="majorHAnsi"/>
                <w:b/>
              </w:rPr>
              <w:t>Microscope Accessories</w:t>
            </w:r>
          </w:p>
        </w:tc>
      </w:tr>
      <w:tr w:rsidR="00F45500" w:rsidRPr="009A13E4" w:rsidTr="00743A2C">
        <w:trPr>
          <w:trHeight w:val="524"/>
        </w:trPr>
        <w:tc>
          <w:tcPr>
            <w:tcW w:w="1851" w:type="dxa"/>
          </w:tcPr>
          <w:p w:rsidR="00F45500" w:rsidRPr="009A13E4" w:rsidRDefault="00F45500" w:rsidP="007514CF">
            <w:pPr>
              <w:spacing w:after="200" w:line="276" w:lineRule="auto"/>
              <w:ind w:left="37"/>
              <w:rPr>
                <w:rFonts w:asciiTheme="majorHAnsi" w:hAnsiTheme="majorHAnsi"/>
              </w:rPr>
            </w:pPr>
            <w:r w:rsidRPr="009A13E4">
              <w:rPr>
                <w:rFonts w:asciiTheme="majorHAnsi" w:hAnsiTheme="majorHAnsi"/>
              </w:rPr>
              <w:t>Phase Telescope</w:t>
            </w:r>
          </w:p>
        </w:tc>
        <w:tc>
          <w:tcPr>
            <w:tcW w:w="3289" w:type="dxa"/>
          </w:tcPr>
          <w:p w:rsidR="00F45500" w:rsidRPr="009A13E4" w:rsidRDefault="00F45500" w:rsidP="007514CF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2410" w:type="dxa"/>
            <w:shd w:val="clear" w:color="auto" w:fill="auto"/>
          </w:tcPr>
          <w:p w:rsidR="00F45500" w:rsidRPr="009A13E4" w:rsidRDefault="00F45500" w:rsidP="007514CF">
            <w:pPr>
              <w:spacing w:after="200" w:line="276" w:lineRule="auto"/>
              <w:rPr>
                <w:rFonts w:asciiTheme="majorHAnsi" w:hAnsiTheme="majorHAnsi"/>
              </w:rPr>
            </w:pPr>
            <w:r w:rsidRPr="009A13E4">
              <w:rPr>
                <w:rFonts w:asciiTheme="majorHAnsi" w:hAnsiTheme="majorHAnsi"/>
              </w:rPr>
              <w:t>Lens Cleaning Material</w:t>
            </w:r>
          </w:p>
        </w:tc>
        <w:tc>
          <w:tcPr>
            <w:tcW w:w="3260" w:type="dxa"/>
            <w:shd w:val="clear" w:color="auto" w:fill="auto"/>
          </w:tcPr>
          <w:p w:rsidR="00F45500" w:rsidRPr="009A13E4" w:rsidRDefault="00F45500" w:rsidP="007514CF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F45500" w:rsidRPr="009A13E4" w:rsidTr="00743A2C">
        <w:trPr>
          <w:trHeight w:val="524"/>
        </w:trPr>
        <w:tc>
          <w:tcPr>
            <w:tcW w:w="1851" w:type="dxa"/>
          </w:tcPr>
          <w:p w:rsidR="00F45500" w:rsidRPr="009A13E4" w:rsidRDefault="00F45500" w:rsidP="00F45500">
            <w:pPr>
              <w:spacing w:after="200" w:line="276" w:lineRule="auto"/>
              <w:ind w:left="37"/>
              <w:rPr>
                <w:rFonts w:asciiTheme="majorHAnsi" w:hAnsiTheme="majorHAnsi"/>
              </w:rPr>
            </w:pPr>
            <w:r w:rsidRPr="009A13E4">
              <w:rPr>
                <w:rFonts w:asciiTheme="majorHAnsi" w:hAnsiTheme="majorHAnsi"/>
              </w:rPr>
              <w:t>Spare Bulbs</w:t>
            </w:r>
          </w:p>
        </w:tc>
        <w:tc>
          <w:tcPr>
            <w:tcW w:w="3289" w:type="dxa"/>
          </w:tcPr>
          <w:p w:rsidR="00F45500" w:rsidRPr="009A13E4" w:rsidRDefault="00F45500" w:rsidP="007514CF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2410" w:type="dxa"/>
            <w:shd w:val="clear" w:color="auto" w:fill="auto"/>
          </w:tcPr>
          <w:p w:rsidR="00F45500" w:rsidRPr="009A13E4" w:rsidRDefault="00F45500" w:rsidP="007514CF">
            <w:pPr>
              <w:spacing w:after="200" w:line="276" w:lineRule="auto"/>
              <w:rPr>
                <w:rFonts w:asciiTheme="majorHAnsi" w:hAnsiTheme="majorHAnsi"/>
              </w:rPr>
            </w:pPr>
            <w:r w:rsidRPr="009A13E4">
              <w:rPr>
                <w:rFonts w:asciiTheme="majorHAnsi" w:hAnsiTheme="majorHAnsi"/>
              </w:rPr>
              <w:t>Adjustment Tools</w:t>
            </w:r>
          </w:p>
        </w:tc>
        <w:tc>
          <w:tcPr>
            <w:tcW w:w="3260" w:type="dxa"/>
            <w:shd w:val="clear" w:color="auto" w:fill="auto"/>
          </w:tcPr>
          <w:p w:rsidR="00F45500" w:rsidRPr="009A13E4" w:rsidRDefault="00F45500" w:rsidP="007514CF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</w:tbl>
    <w:p w:rsidR="00F45500" w:rsidRPr="009A13E4" w:rsidRDefault="00F45500" w:rsidP="00F45500">
      <w:pPr>
        <w:spacing w:after="200" w:line="276" w:lineRule="auto"/>
        <w:rPr>
          <w:rFonts w:asciiTheme="majorHAnsi" w:hAnsiTheme="majorHAnsi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9322"/>
        <w:gridCol w:w="1559"/>
      </w:tblGrid>
      <w:tr w:rsidR="00F45500" w:rsidRPr="009A13E4" w:rsidTr="003B6EC3">
        <w:tc>
          <w:tcPr>
            <w:tcW w:w="10881" w:type="dxa"/>
            <w:gridSpan w:val="2"/>
            <w:shd w:val="clear" w:color="auto" w:fill="8DB3E2" w:themeFill="text2" w:themeFillTint="66"/>
          </w:tcPr>
          <w:p w:rsidR="00F45500" w:rsidRPr="009A13E4" w:rsidRDefault="00F45500" w:rsidP="00F45500">
            <w:pPr>
              <w:spacing w:after="200" w:line="276" w:lineRule="auto"/>
              <w:rPr>
                <w:rFonts w:asciiTheme="majorHAnsi" w:hAnsiTheme="majorHAnsi"/>
              </w:rPr>
            </w:pPr>
            <w:r w:rsidRPr="009A13E4">
              <w:rPr>
                <w:rFonts w:asciiTheme="majorHAnsi" w:hAnsiTheme="majorHAnsi"/>
                <w:b/>
              </w:rPr>
              <w:t>Air Sampling Pumps</w:t>
            </w:r>
          </w:p>
        </w:tc>
      </w:tr>
      <w:tr w:rsidR="00F45500" w:rsidRPr="009A13E4" w:rsidTr="00743A2C">
        <w:tc>
          <w:tcPr>
            <w:tcW w:w="9322" w:type="dxa"/>
          </w:tcPr>
          <w:p w:rsidR="00F45500" w:rsidRPr="009A13E4" w:rsidRDefault="00F45500" w:rsidP="007514CF">
            <w:pPr>
              <w:spacing w:after="200" w:line="276" w:lineRule="auto"/>
              <w:rPr>
                <w:rFonts w:asciiTheme="majorHAnsi" w:hAnsiTheme="majorHAnsi"/>
              </w:rPr>
            </w:pPr>
            <w:r w:rsidRPr="009A13E4">
              <w:rPr>
                <w:rFonts w:asciiTheme="majorHAnsi" w:hAnsiTheme="majorHAnsi"/>
              </w:rPr>
              <w:t>Static Pumps (Present, labelled, adequate number)</w:t>
            </w:r>
          </w:p>
        </w:tc>
        <w:tc>
          <w:tcPr>
            <w:tcW w:w="1559" w:type="dxa"/>
          </w:tcPr>
          <w:p w:rsidR="00F45500" w:rsidRPr="009A13E4" w:rsidRDefault="00F45500" w:rsidP="00F45500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F45500" w:rsidRPr="009A13E4" w:rsidTr="00743A2C">
        <w:tc>
          <w:tcPr>
            <w:tcW w:w="9322" w:type="dxa"/>
          </w:tcPr>
          <w:p w:rsidR="00F45500" w:rsidRPr="009A13E4" w:rsidRDefault="00F45500" w:rsidP="007514CF">
            <w:pPr>
              <w:spacing w:after="200" w:line="276" w:lineRule="auto"/>
              <w:rPr>
                <w:rFonts w:asciiTheme="majorHAnsi" w:hAnsiTheme="majorHAnsi"/>
              </w:rPr>
            </w:pPr>
            <w:r w:rsidRPr="009A13E4">
              <w:rPr>
                <w:rFonts w:asciiTheme="majorHAnsi" w:hAnsiTheme="majorHAnsi"/>
              </w:rPr>
              <w:t>Personal Pumps (Present, labelled, adequate number)</w:t>
            </w:r>
          </w:p>
        </w:tc>
        <w:tc>
          <w:tcPr>
            <w:tcW w:w="1559" w:type="dxa"/>
          </w:tcPr>
          <w:p w:rsidR="00F45500" w:rsidRPr="009A13E4" w:rsidRDefault="00F45500" w:rsidP="00F45500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</w:tbl>
    <w:p w:rsidR="00F45500" w:rsidRPr="009A13E4" w:rsidRDefault="00F45500" w:rsidP="00F45500">
      <w:pPr>
        <w:spacing w:after="200" w:line="276" w:lineRule="auto"/>
        <w:rPr>
          <w:rFonts w:asciiTheme="majorHAnsi" w:hAnsiTheme="majorHAnsi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4219"/>
        <w:gridCol w:w="1276"/>
        <w:gridCol w:w="4111"/>
        <w:gridCol w:w="1275"/>
      </w:tblGrid>
      <w:tr w:rsidR="00F45500" w:rsidRPr="009A13E4" w:rsidTr="003B6EC3">
        <w:tc>
          <w:tcPr>
            <w:tcW w:w="10881" w:type="dxa"/>
            <w:gridSpan w:val="4"/>
            <w:shd w:val="clear" w:color="auto" w:fill="8DB3E2" w:themeFill="text2" w:themeFillTint="66"/>
          </w:tcPr>
          <w:p w:rsidR="00F45500" w:rsidRPr="009A13E4" w:rsidRDefault="00F45500" w:rsidP="00F45500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9A13E4">
              <w:rPr>
                <w:rFonts w:asciiTheme="majorHAnsi" w:hAnsiTheme="majorHAnsi"/>
                <w:b/>
              </w:rPr>
              <w:t>Additional Equipment - All electrical equipment must be PAT tested and labelled</w:t>
            </w:r>
          </w:p>
        </w:tc>
      </w:tr>
      <w:tr w:rsidR="00F45500" w:rsidRPr="009A13E4" w:rsidTr="00743A2C">
        <w:tc>
          <w:tcPr>
            <w:tcW w:w="4219" w:type="dxa"/>
          </w:tcPr>
          <w:p w:rsidR="00F45500" w:rsidRPr="009A13E4" w:rsidRDefault="00F45500" w:rsidP="00F45500">
            <w:pPr>
              <w:spacing w:after="200" w:line="276" w:lineRule="auto"/>
              <w:rPr>
                <w:rFonts w:asciiTheme="majorHAnsi" w:hAnsiTheme="majorHAnsi"/>
              </w:rPr>
            </w:pPr>
            <w:r w:rsidRPr="009A13E4">
              <w:rPr>
                <w:rFonts w:asciiTheme="majorHAnsi" w:hAnsiTheme="majorHAnsi"/>
              </w:rPr>
              <w:t xml:space="preserve">Acetone </w:t>
            </w:r>
            <w:r w:rsidR="00892CC4" w:rsidRPr="009A13E4">
              <w:rPr>
                <w:rFonts w:asciiTheme="majorHAnsi" w:hAnsiTheme="majorHAnsi"/>
              </w:rPr>
              <w:t>Vaporiser</w:t>
            </w:r>
            <w:r w:rsidRPr="009A13E4">
              <w:rPr>
                <w:rFonts w:asciiTheme="majorHAnsi" w:hAnsiTheme="majorHAnsi"/>
              </w:rPr>
              <w:t xml:space="preserve"> (labelled)</w:t>
            </w:r>
          </w:p>
        </w:tc>
        <w:tc>
          <w:tcPr>
            <w:tcW w:w="1276" w:type="dxa"/>
          </w:tcPr>
          <w:p w:rsidR="00F45500" w:rsidRPr="009A13E4" w:rsidRDefault="00F45500" w:rsidP="00F45500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F45500" w:rsidRPr="009A13E4" w:rsidRDefault="00F45500" w:rsidP="007514CF">
            <w:pPr>
              <w:spacing w:after="200" w:line="276" w:lineRule="auto"/>
              <w:rPr>
                <w:rFonts w:asciiTheme="majorHAnsi" w:hAnsiTheme="majorHAnsi"/>
              </w:rPr>
            </w:pPr>
            <w:r w:rsidRPr="009A13E4">
              <w:rPr>
                <w:rFonts w:asciiTheme="majorHAnsi" w:hAnsiTheme="majorHAnsi"/>
              </w:rPr>
              <w:t>Tweezers</w:t>
            </w:r>
          </w:p>
        </w:tc>
        <w:tc>
          <w:tcPr>
            <w:tcW w:w="1275" w:type="dxa"/>
          </w:tcPr>
          <w:p w:rsidR="00F45500" w:rsidRPr="009A13E4" w:rsidRDefault="00F45500" w:rsidP="00F45500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F45500" w:rsidRPr="009A13E4" w:rsidTr="00743A2C">
        <w:tc>
          <w:tcPr>
            <w:tcW w:w="4219" w:type="dxa"/>
          </w:tcPr>
          <w:p w:rsidR="00F45500" w:rsidRPr="009A13E4" w:rsidRDefault="00F45500" w:rsidP="007514CF">
            <w:pPr>
              <w:spacing w:after="200" w:line="276" w:lineRule="auto"/>
              <w:ind w:left="-19"/>
              <w:rPr>
                <w:rFonts w:asciiTheme="majorHAnsi" w:hAnsiTheme="majorHAnsi"/>
              </w:rPr>
            </w:pPr>
            <w:r w:rsidRPr="009A13E4">
              <w:rPr>
                <w:rFonts w:asciiTheme="majorHAnsi" w:hAnsiTheme="majorHAnsi"/>
              </w:rPr>
              <w:t>Tally Counters (labelled)</w:t>
            </w:r>
          </w:p>
        </w:tc>
        <w:tc>
          <w:tcPr>
            <w:tcW w:w="1276" w:type="dxa"/>
          </w:tcPr>
          <w:p w:rsidR="00F45500" w:rsidRPr="009A13E4" w:rsidRDefault="00F45500" w:rsidP="007514CF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F45500" w:rsidRPr="009A13E4" w:rsidRDefault="00F45500" w:rsidP="007514CF">
            <w:pPr>
              <w:spacing w:after="200" w:line="276" w:lineRule="auto"/>
              <w:rPr>
                <w:rFonts w:asciiTheme="majorHAnsi" w:hAnsiTheme="majorHAnsi"/>
              </w:rPr>
            </w:pPr>
            <w:r w:rsidRPr="009A13E4">
              <w:rPr>
                <w:rFonts w:asciiTheme="majorHAnsi" w:hAnsiTheme="majorHAnsi"/>
              </w:rPr>
              <w:t>Filters (blank checked)</w:t>
            </w:r>
          </w:p>
        </w:tc>
        <w:tc>
          <w:tcPr>
            <w:tcW w:w="1275" w:type="dxa"/>
          </w:tcPr>
          <w:p w:rsidR="00F45500" w:rsidRPr="009A13E4" w:rsidRDefault="00F45500" w:rsidP="00F45500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F45500" w:rsidRPr="009A13E4" w:rsidTr="00743A2C">
        <w:tc>
          <w:tcPr>
            <w:tcW w:w="4219" w:type="dxa"/>
          </w:tcPr>
          <w:p w:rsidR="00F45500" w:rsidRPr="009A13E4" w:rsidRDefault="00F45500" w:rsidP="007514CF">
            <w:pPr>
              <w:spacing w:after="200" w:line="276" w:lineRule="auto"/>
              <w:ind w:left="-19"/>
              <w:rPr>
                <w:rFonts w:asciiTheme="majorHAnsi" w:hAnsiTheme="majorHAnsi"/>
              </w:rPr>
            </w:pPr>
            <w:r w:rsidRPr="009A13E4">
              <w:rPr>
                <w:rFonts w:asciiTheme="majorHAnsi" w:hAnsiTheme="majorHAnsi"/>
              </w:rPr>
              <w:t>Coverslips</w:t>
            </w:r>
          </w:p>
        </w:tc>
        <w:tc>
          <w:tcPr>
            <w:tcW w:w="1276" w:type="dxa"/>
          </w:tcPr>
          <w:p w:rsidR="00F45500" w:rsidRPr="009A13E4" w:rsidRDefault="00F45500" w:rsidP="007514CF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F45500" w:rsidRPr="009A13E4" w:rsidRDefault="00F45500" w:rsidP="007514CF">
            <w:pPr>
              <w:spacing w:after="200" w:line="276" w:lineRule="auto"/>
              <w:rPr>
                <w:rFonts w:asciiTheme="majorHAnsi" w:hAnsiTheme="majorHAnsi"/>
              </w:rPr>
            </w:pPr>
            <w:r w:rsidRPr="009A13E4">
              <w:rPr>
                <w:rFonts w:asciiTheme="majorHAnsi" w:hAnsiTheme="majorHAnsi"/>
              </w:rPr>
              <w:t>Microscope Slides</w:t>
            </w:r>
          </w:p>
        </w:tc>
        <w:tc>
          <w:tcPr>
            <w:tcW w:w="1275" w:type="dxa"/>
          </w:tcPr>
          <w:p w:rsidR="00F45500" w:rsidRPr="009A13E4" w:rsidRDefault="00F45500" w:rsidP="00F45500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F45500" w:rsidRPr="009A13E4" w:rsidTr="00743A2C">
        <w:tc>
          <w:tcPr>
            <w:tcW w:w="4219" w:type="dxa"/>
          </w:tcPr>
          <w:p w:rsidR="00F45500" w:rsidRPr="009A13E4" w:rsidRDefault="00F45500" w:rsidP="007514CF">
            <w:pPr>
              <w:spacing w:after="200" w:line="276" w:lineRule="auto"/>
              <w:ind w:left="-19"/>
              <w:rPr>
                <w:rFonts w:asciiTheme="majorHAnsi" w:hAnsiTheme="majorHAnsi"/>
              </w:rPr>
            </w:pPr>
            <w:r w:rsidRPr="009A13E4">
              <w:rPr>
                <w:rFonts w:asciiTheme="majorHAnsi" w:hAnsiTheme="majorHAnsi"/>
              </w:rPr>
              <w:t>Slide Storage Box</w:t>
            </w:r>
          </w:p>
        </w:tc>
        <w:tc>
          <w:tcPr>
            <w:tcW w:w="1276" w:type="dxa"/>
          </w:tcPr>
          <w:p w:rsidR="00F45500" w:rsidRPr="009A13E4" w:rsidRDefault="00F45500" w:rsidP="007514CF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F45500" w:rsidRPr="009A13E4" w:rsidRDefault="00F45500" w:rsidP="007514CF">
            <w:pPr>
              <w:spacing w:after="200" w:line="276" w:lineRule="auto"/>
              <w:rPr>
                <w:rFonts w:asciiTheme="majorHAnsi" w:hAnsiTheme="majorHAnsi"/>
              </w:rPr>
            </w:pPr>
            <w:r w:rsidRPr="009A13E4">
              <w:rPr>
                <w:rFonts w:asciiTheme="majorHAnsi" w:hAnsiTheme="majorHAnsi"/>
              </w:rPr>
              <w:t>Wet Wipes</w:t>
            </w:r>
          </w:p>
        </w:tc>
        <w:tc>
          <w:tcPr>
            <w:tcW w:w="1275" w:type="dxa"/>
          </w:tcPr>
          <w:p w:rsidR="00F45500" w:rsidRPr="009A13E4" w:rsidRDefault="00F45500" w:rsidP="00F45500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</w:tbl>
    <w:p w:rsidR="00F45500" w:rsidRPr="009A13E4" w:rsidRDefault="00F45500" w:rsidP="00F45500">
      <w:pPr>
        <w:spacing w:after="200" w:line="276" w:lineRule="auto"/>
        <w:rPr>
          <w:rFonts w:asciiTheme="majorHAnsi" w:hAnsiTheme="majorHAnsi"/>
        </w:rPr>
      </w:pPr>
    </w:p>
    <w:p w:rsidR="00F45500" w:rsidRPr="009A13E4" w:rsidRDefault="00F45500" w:rsidP="00F45500">
      <w:pPr>
        <w:spacing w:after="200" w:line="276" w:lineRule="auto"/>
        <w:rPr>
          <w:rFonts w:asciiTheme="majorHAnsi" w:hAnsiTheme="majorHAnsi"/>
          <w:b/>
        </w:rPr>
      </w:pPr>
    </w:p>
    <w:p w:rsidR="00412CE8" w:rsidRPr="009A13E4" w:rsidRDefault="00412CE8" w:rsidP="00F45500">
      <w:pPr>
        <w:spacing w:after="200" w:line="276" w:lineRule="auto"/>
        <w:rPr>
          <w:rFonts w:asciiTheme="majorHAnsi" w:hAnsiTheme="majorHAnsi"/>
          <w:b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4503"/>
        <w:gridCol w:w="6378"/>
      </w:tblGrid>
      <w:tr w:rsidR="001E43C0" w:rsidRPr="009A13E4" w:rsidTr="003B6EC3">
        <w:tc>
          <w:tcPr>
            <w:tcW w:w="10881" w:type="dxa"/>
            <w:gridSpan w:val="2"/>
            <w:shd w:val="clear" w:color="auto" w:fill="8DB3E2" w:themeFill="text2" w:themeFillTint="66"/>
          </w:tcPr>
          <w:p w:rsidR="001E43C0" w:rsidRPr="009A13E4" w:rsidRDefault="001E43C0" w:rsidP="00F45500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9A13E4">
              <w:rPr>
                <w:rFonts w:asciiTheme="majorHAnsi" w:hAnsiTheme="majorHAnsi"/>
                <w:b/>
              </w:rPr>
              <w:lastRenderedPageBreak/>
              <w:t>Other Calibrated Equipment</w:t>
            </w:r>
          </w:p>
        </w:tc>
      </w:tr>
      <w:tr w:rsidR="00F45500" w:rsidRPr="009A13E4" w:rsidTr="00743A2C">
        <w:tc>
          <w:tcPr>
            <w:tcW w:w="4503" w:type="dxa"/>
          </w:tcPr>
          <w:p w:rsidR="00F45500" w:rsidRPr="009A13E4" w:rsidRDefault="00F45500" w:rsidP="007514CF">
            <w:pPr>
              <w:spacing w:after="200" w:line="276" w:lineRule="auto"/>
              <w:rPr>
                <w:rFonts w:asciiTheme="majorHAnsi" w:hAnsiTheme="majorHAnsi"/>
              </w:rPr>
            </w:pPr>
            <w:r w:rsidRPr="009A13E4">
              <w:rPr>
                <w:rFonts w:asciiTheme="majorHAnsi" w:hAnsiTheme="majorHAnsi"/>
              </w:rPr>
              <w:t>Timepiece (Record calibration date)</w:t>
            </w:r>
          </w:p>
        </w:tc>
        <w:tc>
          <w:tcPr>
            <w:tcW w:w="6378" w:type="dxa"/>
          </w:tcPr>
          <w:p w:rsidR="00F45500" w:rsidRPr="009A13E4" w:rsidRDefault="00F45500" w:rsidP="00F45500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F45500" w:rsidRPr="009A13E4" w:rsidTr="00743A2C">
        <w:tc>
          <w:tcPr>
            <w:tcW w:w="4503" w:type="dxa"/>
          </w:tcPr>
          <w:p w:rsidR="00F45500" w:rsidRPr="009A13E4" w:rsidRDefault="00F45500" w:rsidP="007514CF">
            <w:pPr>
              <w:spacing w:after="200" w:line="276" w:lineRule="auto"/>
              <w:rPr>
                <w:rFonts w:asciiTheme="majorHAnsi" w:hAnsiTheme="majorHAnsi"/>
              </w:rPr>
            </w:pPr>
            <w:r w:rsidRPr="009A13E4">
              <w:rPr>
                <w:rFonts w:asciiTheme="majorHAnsi" w:hAnsiTheme="majorHAnsi"/>
              </w:rPr>
              <w:t>NPL Test Slide (Condition)</w:t>
            </w:r>
          </w:p>
        </w:tc>
        <w:tc>
          <w:tcPr>
            <w:tcW w:w="6378" w:type="dxa"/>
          </w:tcPr>
          <w:p w:rsidR="00F45500" w:rsidRPr="009A13E4" w:rsidRDefault="00F45500" w:rsidP="00F45500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F45500" w:rsidRPr="009A13E4" w:rsidTr="00743A2C">
        <w:tc>
          <w:tcPr>
            <w:tcW w:w="4503" w:type="dxa"/>
          </w:tcPr>
          <w:p w:rsidR="00F45500" w:rsidRPr="009A13E4" w:rsidRDefault="00F45500" w:rsidP="007514CF">
            <w:pPr>
              <w:spacing w:after="200" w:line="276" w:lineRule="auto"/>
              <w:rPr>
                <w:rFonts w:asciiTheme="majorHAnsi" w:hAnsiTheme="majorHAnsi"/>
              </w:rPr>
            </w:pPr>
            <w:r w:rsidRPr="009A13E4">
              <w:rPr>
                <w:rFonts w:asciiTheme="majorHAnsi" w:hAnsiTheme="majorHAnsi"/>
              </w:rPr>
              <w:t xml:space="preserve">Stage </w:t>
            </w:r>
            <w:proofErr w:type="spellStart"/>
            <w:r w:rsidRPr="009A13E4">
              <w:rPr>
                <w:rFonts w:asciiTheme="majorHAnsi" w:hAnsiTheme="majorHAnsi"/>
              </w:rPr>
              <w:t>Micrometer</w:t>
            </w:r>
            <w:proofErr w:type="spellEnd"/>
            <w:r w:rsidRPr="009A13E4">
              <w:rPr>
                <w:rFonts w:asciiTheme="majorHAnsi" w:hAnsiTheme="majorHAnsi"/>
              </w:rPr>
              <w:t xml:space="preserve"> (Record calibration)</w:t>
            </w:r>
          </w:p>
        </w:tc>
        <w:tc>
          <w:tcPr>
            <w:tcW w:w="6378" w:type="dxa"/>
          </w:tcPr>
          <w:p w:rsidR="00F45500" w:rsidRPr="009A13E4" w:rsidRDefault="00F45500" w:rsidP="00F45500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F45500" w:rsidRPr="009A13E4" w:rsidTr="00743A2C">
        <w:tc>
          <w:tcPr>
            <w:tcW w:w="4503" w:type="dxa"/>
          </w:tcPr>
          <w:p w:rsidR="00F45500" w:rsidRPr="009A13E4" w:rsidRDefault="00F45500" w:rsidP="007514CF">
            <w:pPr>
              <w:spacing w:after="200" w:line="276" w:lineRule="auto"/>
              <w:rPr>
                <w:rFonts w:asciiTheme="majorHAnsi" w:hAnsiTheme="majorHAnsi"/>
              </w:rPr>
            </w:pPr>
            <w:r w:rsidRPr="009A13E4">
              <w:rPr>
                <w:rFonts w:asciiTheme="majorHAnsi" w:hAnsiTheme="majorHAnsi"/>
              </w:rPr>
              <w:t>High flow Rotameter Calibration dates</w:t>
            </w:r>
          </w:p>
        </w:tc>
        <w:tc>
          <w:tcPr>
            <w:tcW w:w="6378" w:type="dxa"/>
          </w:tcPr>
          <w:p w:rsidR="00F45500" w:rsidRPr="009A13E4" w:rsidRDefault="00F45500" w:rsidP="00F45500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F45500" w:rsidRPr="009A13E4" w:rsidTr="00743A2C">
        <w:tc>
          <w:tcPr>
            <w:tcW w:w="4503" w:type="dxa"/>
          </w:tcPr>
          <w:p w:rsidR="00F45500" w:rsidRPr="009A13E4" w:rsidRDefault="00F45500" w:rsidP="007514CF">
            <w:pPr>
              <w:spacing w:after="200" w:line="276" w:lineRule="auto"/>
              <w:rPr>
                <w:rFonts w:asciiTheme="majorHAnsi" w:hAnsiTheme="majorHAnsi"/>
              </w:rPr>
            </w:pPr>
            <w:r w:rsidRPr="009A13E4">
              <w:rPr>
                <w:rFonts w:asciiTheme="majorHAnsi" w:hAnsiTheme="majorHAnsi"/>
              </w:rPr>
              <w:t>Low flow Rotameter Calibration dates</w:t>
            </w:r>
          </w:p>
        </w:tc>
        <w:tc>
          <w:tcPr>
            <w:tcW w:w="6378" w:type="dxa"/>
          </w:tcPr>
          <w:p w:rsidR="00F45500" w:rsidRPr="009A13E4" w:rsidRDefault="00F45500" w:rsidP="00F45500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</w:tbl>
    <w:p w:rsidR="00F45500" w:rsidRPr="009A13E4" w:rsidRDefault="00F45500" w:rsidP="00F45500">
      <w:pPr>
        <w:spacing w:after="200" w:line="276" w:lineRule="auto"/>
        <w:rPr>
          <w:rFonts w:asciiTheme="majorHAnsi" w:hAnsiTheme="majorHAnsi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4503"/>
        <w:gridCol w:w="837"/>
        <w:gridCol w:w="4549"/>
        <w:gridCol w:w="992"/>
      </w:tblGrid>
      <w:tr w:rsidR="001E43C0" w:rsidRPr="009A13E4" w:rsidTr="003B6EC3">
        <w:tc>
          <w:tcPr>
            <w:tcW w:w="10881" w:type="dxa"/>
            <w:gridSpan w:val="4"/>
            <w:shd w:val="clear" w:color="auto" w:fill="8DB3E2" w:themeFill="text2" w:themeFillTint="66"/>
          </w:tcPr>
          <w:p w:rsidR="001E43C0" w:rsidRPr="009A13E4" w:rsidRDefault="001E43C0" w:rsidP="00F45500">
            <w:pPr>
              <w:spacing w:after="200" w:line="276" w:lineRule="auto"/>
              <w:rPr>
                <w:rFonts w:asciiTheme="majorHAnsi" w:hAnsiTheme="majorHAnsi"/>
              </w:rPr>
            </w:pPr>
            <w:r w:rsidRPr="009A13E4">
              <w:rPr>
                <w:rFonts w:asciiTheme="majorHAnsi" w:hAnsiTheme="majorHAnsi"/>
                <w:b/>
              </w:rPr>
              <w:t>Paperwork</w:t>
            </w:r>
          </w:p>
        </w:tc>
      </w:tr>
      <w:tr w:rsidR="001E43C0" w:rsidRPr="009A13E4" w:rsidTr="003B6EC3">
        <w:tc>
          <w:tcPr>
            <w:tcW w:w="4503" w:type="dxa"/>
          </w:tcPr>
          <w:p w:rsidR="001E43C0" w:rsidRPr="009A13E4" w:rsidRDefault="001E43C0" w:rsidP="007514CF">
            <w:pPr>
              <w:spacing w:after="200" w:line="276" w:lineRule="auto"/>
              <w:ind w:left="-19"/>
              <w:rPr>
                <w:rFonts w:asciiTheme="majorHAnsi" w:hAnsiTheme="majorHAnsi"/>
              </w:rPr>
            </w:pPr>
            <w:r w:rsidRPr="009A13E4">
              <w:rPr>
                <w:rFonts w:asciiTheme="majorHAnsi" w:hAnsiTheme="majorHAnsi"/>
              </w:rPr>
              <w:t>HSG248 present on site</w:t>
            </w:r>
          </w:p>
        </w:tc>
        <w:tc>
          <w:tcPr>
            <w:tcW w:w="837" w:type="dxa"/>
          </w:tcPr>
          <w:p w:rsidR="001E43C0" w:rsidRPr="009A13E4" w:rsidRDefault="001E43C0" w:rsidP="00F45500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4549" w:type="dxa"/>
          </w:tcPr>
          <w:p w:rsidR="001E43C0" w:rsidRPr="009A13E4" w:rsidRDefault="001E43C0" w:rsidP="001E43C0">
            <w:pPr>
              <w:spacing w:after="200" w:line="276" w:lineRule="auto"/>
              <w:rPr>
                <w:rFonts w:asciiTheme="majorHAnsi" w:hAnsiTheme="majorHAnsi"/>
              </w:rPr>
            </w:pPr>
            <w:r w:rsidRPr="009A13E4">
              <w:rPr>
                <w:rFonts w:asciiTheme="majorHAnsi" w:hAnsiTheme="majorHAnsi"/>
              </w:rPr>
              <w:t>Company Quality Manual</w:t>
            </w:r>
          </w:p>
        </w:tc>
        <w:tc>
          <w:tcPr>
            <w:tcW w:w="992" w:type="dxa"/>
          </w:tcPr>
          <w:p w:rsidR="001E43C0" w:rsidRPr="009A13E4" w:rsidRDefault="001E43C0" w:rsidP="00F45500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1E43C0" w:rsidRPr="009A13E4" w:rsidTr="003B6EC3">
        <w:tc>
          <w:tcPr>
            <w:tcW w:w="4503" w:type="dxa"/>
          </w:tcPr>
          <w:p w:rsidR="001E43C0" w:rsidRPr="009A13E4" w:rsidRDefault="001E43C0" w:rsidP="007514CF">
            <w:pPr>
              <w:spacing w:after="200" w:line="276" w:lineRule="auto"/>
              <w:ind w:left="-19"/>
              <w:rPr>
                <w:rFonts w:asciiTheme="majorHAnsi" w:hAnsiTheme="majorHAnsi"/>
              </w:rPr>
            </w:pPr>
            <w:r w:rsidRPr="009A13E4">
              <w:rPr>
                <w:rFonts w:asciiTheme="majorHAnsi" w:hAnsiTheme="majorHAnsi"/>
              </w:rPr>
              <w:t xml:space="preserve">Risk Assessment </w:t>
            </w:r>
          </w:p>
        </w:tc>
        <w:tc>
          <w:tcPr>
            <w:tcW w:w="837" w:type="dxa"/>
          </w:tcPr>
          <w:p w:rsidR="001E43C0" w:rsidRPr="009A13E4" w:rsidRDefault="001E43C0" w:rsidP="00F45500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4549" w:type="dxa"/>
          </w:tcPr>
          <w:p w:rsidR="001E43C0" w:rsidRPr="009A13E4" w:rsidRDefault="001E43C0" w:rsidP="00F45500">
            <w:pPr>
              <w:spacing w:after="200" w:line="276" w:lineRule="auto"/>
              <w:rPr>
                <w:rFonts w:asciiTheme="majorHAnsi" w:hAnsiTheme="majorHAnsi"/>
              </w:rPr>
            </w:pPr>
            <w:r w:rsidRPr="009A13E4">
              <w:rPr>
                <w:rFonts w:asciiTheme="majorHAnsi" w:hAnsiTheme="majorHAnsi"/>
              </w:rPr>
              <w:t>Method Statement</w:t>
            </w:r>
          </w:p>
        </w:tc>
        <w:tc>
          <w:tcPr>
            <w:tcW w:w="992" w:type="dxa"/>
          </w:tcPr>
          <w:p w:rsidR="001E43C0" w:rsidRPr="009A13E4" w:rsidRDefault="001E43C0" w:rsidP="00F45500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</w:tbl>
    <w:p w:rsidR="00F45500" w:rsidRPr="009A13E4" w:rsidRDefault="00F45500" w:rsidP="00F45500">
      <w:pPr>
        <w:spacing w:after="200" w:line="276" w:lineRule="auto"/>
        <w:rPr>
          <w:rFonts w:asciiTheme="majorHAnsi" w:hAnsiTheme="majorHAnsi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6487"/>
        <w:gridCol w:w="4394"/>
      </w:tblGrid>
      <w:tr w:rsidR="001E43C0" w:rsidRPr="009A13E4" w:rsidTr="003B6EC3">
        <w:tc>
          <w:tcPr>
            <w:tcW w:w="10881" w:type="dxa"/>
            <w:gridSpan w:val="2"/>
            <w:shd w:val="clear" w:color="auto" w:fill="8DB3E2" w:themeFill="text2" w:themeFillTint="66"/>
          </w:tcPr>
          <w:p w:rsidR="001E43C0" w:rsidRPr="009A13E4" w:rsidRDefault="001E43C0" w:rsidP="00F45500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9A13E4">
              <w:rPr>
                <w:rFonts w:asciiTheme="majorHAnsi" w:hAnsiTheme="majorHAnsi"/>
                <w:b/>
              </w:rPr>
              <w:t>Pre start checks</w:t>
            </w:r>
          </w:p>
        </w:tc>
      </w:tr>
      <w:tr w:rsidR="001E43C0" w:rsidRPr="009A13E4" w:rsidTr="00743A2C">
        <w:tc>
          <w:tcPr>
            <w:tcW w:w="6487" w:type="dxa"/>
          </w:tcPr>
          <w:p w:rsidR="001E43C0" w:rsidRPr="009A13E4" w:rsidRDefault="001E43C0" w:rsidP="007514CF">
            <w:pPr>
              <w:spacing w:after="200" w:line="276" w:lineRule="auto"/>
              <w:ind w:left="-19"/>
              <w:rPr>
                <w:rFonts w:asciiTheme="majorHAnsi" w:hAnsiTheme="majorHAnsi"/>
              </w:rPr>
            </w:pPr>
            <w:r w:rsidRPr="009A13E4">
              <w:rPr>
                <w:rFonts w:asciiTheme="majorHAnsi" w:hAnsiTheme="majorHAnsi"/>
              </w:rPr>
              <w:t>Enclosure Checks Complete and Documented</w:t>
            </w:r>
          </w:p>
        </w:tc>
        <w:tc>
          <w:tcPr>
            <w:tcW w:w="4394" w:type="dxa"/>
          </w:tcPr>
          <w:p w:rsidR="001E43C0" w:rsidRPr="009A13E4" w:rsidRDefault="001E43C0" w:rsidP="00F45500">
            <w:pPr>
              <w:spacing w:after="200" w:line="276" w:lineRule="auto"/>
              <w:rPr>
                <w:rFonts w:asciiTheme="majorHAnsi" w:hAnsiTheme="majorHAnsi"/>
                <w:b/>
              </w:rPr>
            </w:pPr>
          </w:p>
        </w:tc>
      </w:tr>
      <w:tr w:rsidR="001E43C0" w:rsidRPr="009A13E4" w:rsidTr="00743A2C">
        <w:tc>
          <w:tcPr>
            <w:tcW w:w="6487" w:type="dxa"/>
          </w:tcPr>
          <w:p w:rsidR="001E43C0" w:rsidRPr="009A13E4" w:rsidRDefault="001E43C0" w:rsidP="007514CF">
            <w:pPr>
              <w:spacing w:after="200" w:line="276" w:lineRule="auto"/>
              <w:ind w:left="-19"/>
              <w:rPr>
                <w:rFonts w:asciiTheme="majorHAnsi" w:hAnsiTheme="majorHAnsi"/>
              </w:rPr>
            </w:pPr>
            <w:r w:rsidRPr="009A13E4">
              <w:rPr>
                <w:rFonts w:asciiTheme="majorHAnsi" w:hAnsiTheme="majorHAnsi"/>
              </w:rPr>
              <w:t xml:space="preserve">Contractor Equipment Checked and Recorded </w:t>
            </w:r>
          </w:p>
        </w:tc>
        <w:tc>
          <w:tcPr>
            <w:tcW w:w="4394" w:type="dxa"/>
          </w:tcPr>
          <w:p w:rsidR="001E43C0" w:rsidRPr="009A13E4" w:rsidRDefault="001E43C0" w:rsidP="00F45500">
            <w:pPr>
              <w:spacing w:after="200" w:line="276" w:lineRule="auto"/>
              <w:rPr>
                <w:rFonts w:asciiTheme="majorHAnsi" w:hAnsiTheme="majorHAnsi"/>
                <w:b/>
              </w:rPr>
            </w:pPr>
          </w:p>
        </w:tc>
      </w:tr>
      <w:tr w:rsidR="001E43C0" w:rsidRPr="009A13E4" w:rsidTr="00743A2C">
        <w:tc>
          <w:tcPr>
            <w:tcW w:w="6487" w:type="dxa"/>
          </w:tcPr>
          <w:p w:rsidR="001E43C0" w:rsidRPr="009A13E4" w:rsidRDefault="001E43C0" w:rsidP="007514CF">
            <w:pPr>
              <w:spacing w:after="200" w:line="276" w:lineRule="auto"/>
              <w:ind w:left="-19"/>
              <w:rPr>
                <w:rFonts w:asciiTheme="majorHAnsi" w:hAnsiTheme="majorHAnsi"/>
              </w:rPr>
            </w:pPr>
            <w:r w:rsidRPr="009A13E4">
              <w:rPr>
                <w:rFonts w:asciiTheme="majorHAnsi" w:hAnsiTheme="majorHAnsi"/>
              </w:rPr>
              <w:t>Training, medicals and face fits checked and recorded</w:t>
            </w:r>
          </w:p>
        </w:tc>
        <w:tc>
          <w:tcPr>
            <w:tcW w:w="4394" w:type="dxa"/>
          </w:tcPr>
          <w:p w:rsidR="001E43C0" w:rsidRPr="009A13E4" w:rsidRDefault="001E43C0" w:rsidP="00F45500">
            <w:pPr>
              <w:spacing w:after="200" w:line="276" w:lineRule="auto"/>
              <w:rPr>
                <w:rFonts w:asciiTheme="majorHAnsi" w:hAnsiTheme="majorHAnsi"/>
                <w:b/>
              </w:rPr>
            </w:pPr>
          </w:p>
        </w:tc>
      </w:tr>
    </w:tbl>
    <w:p w:rsidR="00F45500" w:rsidRPr="009A13E4" w:rsidRDefault="00F45500" w:rsidP="00F45500">
      <w:pPr>
        <w:spacing w:after="200" w:line="276" w:lineRule="auto"/>
        <w:rPr>
          <w:rFonts w:asciiTheme="majorHAnsi" w:hAnsiTheme="majorHAnsi"/>
          <w:b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5341"/>
        <w:gridCol w:w="5540"/>
      </w:tblGrid>
      <w:tr w:rsidR="001E43C0" w:rsidRPr="009A13E4" w:rsidTr="003B6EC3">
        <w:tc>
          <w:tcPr>
            <w:tcW w:w="10881" w:type="dxa"/>
            <w:gridSpan w:val="2"/>
            <w:shd w:val="clear" w:color="auto" w:fill="8DB3E2" w:themeFill="text2" w:themeFillTint="66"/>
          </w:tcPr>
          <w:p w:rsidR="001E43C0" w:rsidRPr="009A13E4" w:rsidRDefault="001E43C0" w:rsidP="00F45500">
            <w:pPr>
              <w:spacing w:after="200" w:line="276" w:lineRule="auto"/>
              <w:rPr>
                <w:rFonts w:asciiTheme="majorHAnsi" w:hAnsiTheme="majorHAnsi"/>
              </w:rPr>
            </w:pPr>
            <w:r w:rsidRPr="009A13E4">
              <w:rPr>
                <w:rFonts w:asciiTheme="majorHAnsi" w:hAnsiTheme="majorHAnsi"/>
                <w:b/>
              </w:rPr>
              <w:t>Smoke Test</w:t>
            </w:r>
          </w:p>
        </w:tc>
      </w:tr>
      <w:tr w:rsidR="001E43C0" w:rsidRPr="009A13E4" w:rsidTr="00743A2C">
        <w:tc>
          <w:tcPr>
            <w:tcW w:w="5341" w:type="dxa"/>
          </w:tcPr>
          <w:p w:rsidR="001E43C0" w:rsidRPr="009A13E4" w:rsidRDefault="001E43C0" w:rsidP="00F45500">
            <w:pPr>
              <w:spacing w:after="200" w:line="276" w:lineRule="auto"/>
              <w:rPr>
                <w:rFonts w:asciiTheme="majorHAnsi" w:hAnsiTheme="majorHAnsi"/>
              </w:rPr>
            </w:pPr>
            <w:r w:rsidRPr="009A13E4">
              <w:rPr>
                <w:rFonts w:asciiTheme="majorHAnsi" w:hAnsiTheme="majorHAnsi"/>
              </w:rPr>
              <w:t>Smoke test witnessed and documented</w:t>
            </w:r>
          </w:p>
        </w:tc>
        <w:tc>
          <w:tcPr>
            <w:tcW w:w="5540" w:type="dxa"/>
          </w:tcPr>
          <w:p w:rsidR="001E43C0" w:rsidRPr="009A13E4" w:rsidRDefault="001E43C0" w:rsidP="00F45500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</w:tbl>
    <w:p w:rsidR="00F45500" w:rsidRPr="009A13E4" w:rsidRDefault="00F45500" w:rsidP="00F45500">
      <w:pPr>
        <w:spacing w:after="200" w:line="276" w:lineRule="auto"/>
        <w:rPr>
          <w:rFonts w:asciiTheme="majorHAnsi" w:hAnsiTheme="majorHAnsi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6487"/>
        <w:gridCol w:w="4394"/>
      </w:tblGrid>
      <w:tr w:rsidR="001E43C0" w:rsidRPr="009A13E4" w:rsidTr="003B6EC3">
        <w:trPr>
          <w:tblHeader/>
        </w:trPr>
        <w:tc>
          <w:tcPr>
            <w:tcW w:w="10881" w:type="dxa"/>
            <w:gridSpan w:val="2"/>
            <w:shd w:val="clear" w:color="auto" w:fill="8DB3E2" w:themeFill="text2" w:themeFillTint="66"/>
          </w:tcPr>
          <w:p w:rsidR="001E43C0" w:rsidRPr="009A13E4" w:rsidRDefault="001E43C0" w:rsidP="007514CF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9A13E4">
              <w:rPr>
                <w:rFonts w:asciiTheme="majorHAnsi" w:hAnsiTheme="majorHAnsi"/>
                <w:b/>
              </w:rPr>
              <w:t>Air monitoring</w:t>
            </w:r>
          </w:p>
        </w:tc>
      </w:tr>
      <w:tr w:rsidR="001E43C0" w:rsidRPr="009A13E4" w:rsidTr="00743A2C">
        <w:tc>
          <w:tcPr>
            <w:tcW w:w="6487" w:type="dxa"/>
          </w:tcPr>
          <w:p w:rsidR="001E43C0" w:rsidRPr="009A13E4" w:rsidRDefault="001E43C0" w:rsidP="007514CF">
            <w:pPr>
              <w:spacing w:after="200" w:line="276" w:lineRule="auto"/>
              <w:ind w:left="-19"/>
              <w:rPr>
                <w:rFonts w:asciiTheme="majorHAnsi" w:hAnsiTheme="majorHAnsi"/>
              </w:rPr>
            </w:pPr>
            <w:r w:rsidRPr="009A13E4">
              <w:rPr>
                <w:rFonts w:asciiTheme="majorHAnsi" w:hAnsiTheme="majorHAnsi"/>
              </w:rPr>
              <w:t xml:space="preserve">Background Air Monitoring Completed </w:t>
            </w:r>
          </w:p>
        </w:tc>
        <w:tc>
          <w:tcPr>
            <w:tcW w:w="4394" w:type="dxa"/>
          </w:tcPr>
          <w:p w:rsidR="001E43C0" w:rsidRPr="009A13E4" w:rsidRDefault="001E43C0" w:rsidP="007514CF">
            <w:pPr>
              <w:spacing w:after="200" w:line="276" w:lineRule="auto"/>
              <w:rPr>
                <w:rFonts w:asciiTheme="majorHAnsi" w:hAnsiTheme="majorHAnsi"/>
                <w:b/>
              </w:rPr>
            </w:pPr>
          </w:p>
        </w:tc>
      </w:tr>
      <w:tr w:rsidR="001E43C0" w:rsidRPr="009A13E4" w:rsidTr="00743A2C">
        <w:tc>
          <w:tcPr>
            <w:tcW w:w="6487" w:type="dxa"/>
          </w:tcPr>
          <w:p w:rsidR="001E43C0" w:rsidRPr="009A13E4" w:rsidRDefault="001E43C0" w:rsidP="007514CF">
            <w:pPr>
              <w:spacing w:after="200" w:line="276" w:lineRule="auto"/>
              <w:ind w:left="-19"/>
              <w:rPr>
                <w:rFonts w:asciiTheme="majorHAnsi" w:hAnsiTheme="majorHAnsi"/>
              </w:rPr>
            </w:pPr>
            <w:r w:rsidRPr="009A13E4">
              <w:rPr>
                <w:rFonts w:asciiTheme="majorHAnsi" w:hAnsiTheme="majorHAnsi"/>
              </w:rPr>
              <w:t>Leak Air Monitoring Completed</w:t>
            </w:r>
          </w:p>
        </w:tc>
        <w:tc>
          <w:tcPr>
            <w:tcW w:w="4394" w:type="dxa"/>
          </w:tcPr>
          <w:p w:rsidR="001E43C0" w:rsidRPr="009A13E4" w:rsidRDefault="001E43C0" w:rsidP="007514CF">
            <w:pPr>
              <w:spacing w:after="200" w:line="276" w:lineRule="auto"/>
              <w:rPr>
                <w:rFonts w:asciiTheme="majorHAnsi" w:hAnsiTheme="majorHAnsi"/>
                <w:b/>
              </w:rPr>
            </w:pPr>
          </w:p>
        </w:tc>
      </w:tr>
      <w:tr w:rsidR="001E43C0" w:rsidRPr="009A13E4" w:rsidTr="00743A2C">
        <w:tc>
          <w:tcPr>
            <w:tcW w:w="6487" w:type="dxa"/>
          </w:tcPr>
          <w:p w:rsidR="001E43C0" w:rsidRPr="009A13E4" w:rsidRDefault="001E43C0" w:rsidP="007514CF">
            <w:pPr>
              <w:spacing w:after="200" w:line="276" w:lineRule="auto"/>
              <w:ind w:left="-19"/>
              <w:rPr>
                <w:rFonts w:asciiTheme="majorHAnsi" w:hAnsiTheme="majorHAnsi"/>
              </w:rPr>
            </w:pPr>
            <w:r w:rsidRPr="009A13E4">
              <w:rPr>
                <w:rFonts w:asciiTheme="majorHAnsi" w:hAnsiTheme="majorHAnsi"/>
              </w:rPr>
              <w:t>Personal Monitoring Completed</w:t>
            </w:r>
          </w:p>
        </w:tc>
        <w:tc>
          <w:tcPr>
            <w:tcW w:w="4394" w:type="dxa"/>
          </w:tcPr>
          <w:p w:rsidR="001E43C0" w:rsidRPr="009A13E4" w:rsidRDefault="001E43C0" w:rsidP="007514CF">
            <w:pPr>
              <w:spacing w:after="200" w:line="276" w:lineRule="auto"/>
              <w:rPr>
                <w:rFonts w:asciiTheme="majorHAnsi" w:hAnsiTheme="majorHAnsi"/>
                <w:b/>
              </w:rPr>
            </w:pPr>
          </w:p>
        </w:tc>
      </w:tr>
      <w:tr w:rsidR="001E43C0" w:rsidRPr="009A13E4" w:rsidTr="00743A2C">
        <w:tc>
          <w:tcPr>
            <w:tcW w:w="6487" w:type="dxa"/>
          </w:tcPr>
          <w:p w:rsidR="001E43C0" w:rsidRPr="009A13E4" w:rsidRDefault="001E43C0" w:rsidP="007514CF">
            <w:pPr>
              <w:spacing w:after="200" w:line="276" w:lineRule="auto"/>
              <w:ind w:left="-19"/>
              <w:rPr>
                <w:rFonts w:asciiTheme="majorHAnsi" w:hAnsiTheme="majorHAnsi"/>
              </w:rPr>
            </w:pPr>
            <w:r w:rsidRPr="009A13E4">
              <w:rPr>
                <w:rFonts w:asciiTheme="majorHAnsi" w:hAnsiTheme="majorHAnsi"/>
              </w:rPr>
              <w:t xml:space="preserve">Site diary with adequate detail completed detailing checks on waste/transit routes and enclosure </w:t>
            </w:r>
          </w:p>
        </w:tc>
        <w:tc>
          <w:tcPr>
            <w:tcW w:w="4394" w:type="dxa"/>
          </w:tcPr>
          <w:p w:rsidR="001E43C0" w:rsidRPr="009A13E4" w:rsidRDefault="001E43C0" w:rsidP="007514CF">
            <w:pPr>
              <w:spacing w:after="200" w:line="276" w:lineRule="auto"/>
              <w:rPr>
                <w:rFonts w:asciiTheme="majorHAnsi" w:hAnsiTheme="majorHAnsi"/>
                <w:b/>
              </w:rPr>
            </w:pPr>
          </w:p>
        </w:tc>
      </w:tr>
      <w:tr w:rsidR="001E43C0" w:rsidRPr="009A13E4" w:rsidTr="00743A2C">
        <w:tc>
          <w:tcPr>
            <w:tcW w:w="6487" w:type="dxa"/>
          </w:tcPr>
          <w:p w:rsidR="001E43C0" w:rsidRPr="009A13E4" w:rsidRDefault="001E43C0" w:rsidP="007514CF">
            <w:pPr>
              <w:spacing w:after="200" w:line="276" w:lineRule="auto"/>
              <w:ind w:left="-19"/>
              <w:rPr>
                <w:rFonts w:asciiTheme="majorHAnsi" w:hAnsiTheme="majorHAnsi"/>
              </w:rPr>
            </w:pPr>
            <w:r w:rsidRPr="009A13E4">
              <w:rPr>
                <w:rFonts w:asciiTheme="majorHAnsi" w:hAnsiTheme="majorHAnsi"/>
              </w:rPr>
              <w:t>Air monitoring on DCU where required (weekly)</w:t>
            </w:r>
          </w:p>
        </w:tc>
        <w:tc>
          <w:tcPr>
            <w:tcW w:w="4394" w:type="dxa"/>
          </w:tcPr>
          <w:p w:rsidR="001E43C0" w:rsidRPr="009A13E4" w:rsidRDefault="001E43C0" w:rsidP="007514CF">
            <w:pPr>
              <w:spacing w:after="200" w:line="276" w:lineRule="auto"/>
              <w:rPr>
                <w:rFonts w:asciiTheme="majorHAnsi" w:hAnsiTheme="majorHAnsi"/>
                <w:b/>
              </w:rPr>
            </w:pPr>
          </w:p>
        </w:tc>
      </w:tr>
    </w:tbl>
    <w:p w:rsidR="001E43C0" w:rsidRPr="009A13E4" w:rsidRDefault="001E43C0" w:rsidP="00F45500">
      <w:pPr>
        <w:spacing w:after="200" w:line="276" w:lineRule="auto"/>
        <w:rPr>
          <w:rFonts w:asciiTheme="majorHAnsi" w:hAnsiTheme="majorHAnsi"/>
          <w:b/>
        </w:rPr>
      </w:pPr>
    </w:p>
    <w:p w:rsidR="00412CE8" w:rsidRPr="009A13E4" w:rsidRDefault="00412CE8" w:rsidP="00F45500">
      <w:pPr>
        <w:spacing w:after="200" w:line="276" w:lineRule="auto"/>
        <w:rPr>
          <w:rFonts w:asciiTheme="majorHAnsi" w:hAnsiTheme="majorHAnsi"/>
          <w:b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4219"/>
        <w:gridCol w:w="1121"/>
        <w:gridCol w:w="4407"/>
        <w:gridCol w:w="1134"/>
      </w:tblGrid>
      <w:tr w:rsidR="00743A2C" w:rsidRPr="009A13E4" w:rsidTr="003B6EC3">
        <w:tc>
          <w:tcPr>
            <w:tcW w:w="10881" w:type="dxa"/>
            <w:gridSpan w:val="4"/>
            <w:shd w:val="clear" w:color="auto" w:fill="8DB3E2" w:themeFill="text2" w:themeFillTint="66"/>
          </w:tcPr>
          <w:p w:rsidR="00743A2C" w:rsidRPr="009A13E4" w:rsidRDefault="00743A2C" w:rsidP="00F45500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9A13E4">
              <w:rPr>
                <w:rFonts w:asciiTheme="majorHAnsi" w:hAnsiTheme="majorHAnsi"/>
                <w:b/>
              </w:rPr>
              <w:lastRenderedPageBreak/>
              <w:t>Protective Equipment and Individual</w:t>
            </w:r>
          </w:p>
        </w:tc>
      </w:tr>
      <w:tr w:rsidR="00743A2C" w:rsidRPr="009A13E4" w:rsidTr="00743A2C">
        <w:tc>
          <w:tcPr>
            <w:tcW w:w="4219" w:type="dxa"/>
          </w:tcPr>
          <w:p w:rsidR="00743A2C" w:rsidRPr="009A13E4" w:rsidRDefault="00743A2C" w:rsidP="007514CF">
            <w:pPr>
              <w:spacing w:after="200" w:line="276" w:lineRule="auto"/>
              <w:ind w:left="-19"/>
              <w:rPr>
                <w:rFonts w:asciiTheme="majorHAnsi" w:hAnsiTheme="majorHAnsi"/>
              </w:rPr>
            </w:pPr>
            <w:r w:rsidRPr="009A13E4">
              <w:rPr>
                <w:rFonts w:asciiTheme="majorHAnsi" w:hAnsiTheme="majorHAnsi"/>
              </w:rPr>
              <w:t>Operative Clean Shaven?</w:t>
            </w:r>
          </w:p>
        </w:tc>
        <w:tc>
          <w:tcPr>
            <w:tcW w:w="1121" w:type="dxa"/>
          </w:tcPr>
          <w:p w:rsidR="00743A2C" w:rsidRPr="009A13E4" w:rsidRDefault="00743A2C" w:rsidP="00F45500">
            <w:pPr>
              <w:spacing w:after="200"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4407" w:type="dxa"/>
          </w:tcPr>
          <w:p w:rsidR="00743A2C" w:rsidRPr="009A13E4" w:rsidRDefault="00743A2C" w:rsidP="00743A2C">
            <w:pPr>
              <w:spacing w:after="200" w:line="276" w:lineRule="auto"/>
              <w:rPr>
                <w:rFonts w:asciiTheme="majorHAnsi" w:hAnsiTheme="majorHAnsi"/>
              </w:rPr>
            </w:pPr>
            <w:r w:rsidRPr="009A13E4">
              <w:rPr>
                <w:rFonts w:asciiTheme="majorHAnsi" w:hAnsiTheme="majorHAnsi"/>
              </w:rPr>
              <w:t>Disposable Overalls</w:t>
            </w:r>
          </w:p>
        </w:tc>
        <w:tc>
          <w:tcPr>
            <w:tcW w:w="1134" w:type="dxa"/>
          </w:tcPr>
          <w:p w:rsidR="00743A2C" w:rsidRPr="009A13E4" w:rsidRDefault="00743A2C" w:rsidP="00F45500">
            <w:pPr>
              <w:spacing w:after="200" w:line="276" w:lineRule="auto"/>
              <w:rPr>
                <w:rFonts w:asciiTheme="majorHAnsi" w:hAnsiTheme="majorHAnsi"/>
                <w:b/>
              </w:rPr>
            </w:pPr>
          </w:p>
        </w:tc>
      </w:tr>
      <w:tr w:rsidR="00743A2C" w:rsidRPr="009A13E4" w:rsidTr="00743A2C">
        <w:tc>
          <w:tcPr>
            <w:tcW w:w="4219" w:type="dxa"/>
          </w:tcPr>
          <w:p w:rsidR="00743A2C" w:rsidRPr="009A13E4" w:rsidRDefault="00743A2C" w:rsidP="007514CF">
            <w:pPr>
              <w:spacing w:after="200" w:line="276" w:lineRule="auto"/>
              <w:ind w:left="-19"/>
              <w:rPr>
                <w:rFonts w:asciiTheme="majorHAnsi" w:hAnsiTheme="majorHAnsi"/>
              </w:rPr>
            </w:pPr>
            <w:r w:rsidRPr="009A13E4">
              <w:rPr>
                <w:rFonts w:asciiTheme="majorHAnsi" w:hAnsiTheme="majorHAnsi"/>
              </w:rPr>
              <w:t>Overshoes</w:t>
            </w:r>
          </w:p>
        </w:tc>
        <w:tc>
          <w:tcPr>
            <w:tcW w:w="1121" w:type="dxa"/>
          </w:tcPr>
          <w:p w:rsidR="00743A2C" w:rsidRPr="009A13E4" w:rsidRDefault="00743A2C" w:rsidP="00F45500">
            <w:pPr>
              <w:spacing w:after="200"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4407" w:type="dxa"/>
          </w:tcPr>
          <w:p w:rsidR="00743A2C" w:rsidRPr="009A13E4" w:rsidRDefault="00743A2C" w:rsidP="00F45500">
            <w:pPr>
              <w:spacing w:after="200" w:line="276" w:lineRule="auto"/>
              <w:rPr>
                <w:rFonts w:asciiTheme="majorHAnsi" w:hAnsiTheme="majorHAnsi"/>
              </w:rPr>
            </w:pPr>
            <w:r w:rsidRPr="009A13E4">
              <w:rPr>
                <w:rFonts w:asciiTheme="majorHAnsi" w:hAnsiTheme="majorHAnsi"/>
              </w:rPr>
              <w:t>Torch</w:t>
            </w:r>
          </w:p>
        </w:tc>
        <w:tc>
          <w:tcPr>
            <w:tcW w:w="1134" w:type="dxa"/>
          </w:tcPr>
          <w:p w:rsidR="00743A2C" w:rsidRPr="009A13E4" w:rsidRDefault="00743A2C" w:rsidP="00F45500">
            <w:pPr>
              <w:spacing w:after="200" w:line="276" w:lineRule="auto"/>
              <w:rPr>
                <w:rFonts w:asciiTheme="majorHAnsi" w:hAnsiTheme="majorHAnsi"/>
                <w:b/>
              </w:rPr>
            </w:pPr>
          </w:p>
        </w:tc>
      </w:tr>
      <w:tr w:rsidR="00743A2C" w:rsidRPr="009A13E4" w:rsidTr="00743A2C">
        <w:tc>
          <w:tcPr>
            <w:tcW w:w="4219" w:type="dxa"/>
          </w:tcPr>
          <w:p w:rsidR="00743A2C" w:rsidRPr="009A13E4" w:rsidRDefault="00743A2C" w:rsidP="007514CF">
            <w:pPr>
              <w:spacing w:after="200" w:line="276" w:lineRule="auto"/>
              <w:ind w:left="-19"/>
              <w:rPr>
                <w:rFonts w:asciiTheme="majorHAnsi" w:hAnsiTheme="majorHAnsi"/>
              </w:rPr>
            </w:pPr>
            <w:bookmarkStart w:id="0" w:name="_GoBack"/>
            <w:r w:rsidRPr="009A13E4">
              <w:rPr>
                <w:rFonts w:asciiTheme="majorHAnsi" w:hAnsiTheme="majorHAnsi"/>
              </w:rPr>
              <w:t>Brush</w:t>
            </w:r>
          </w:p>
        </w:tc>
        <w:tc>
          <w:tcPr>
            <w:tcW w:w="1121" w:type="dxa"/>
          </w:tcPr>
          <w:p w:rsidR="00743A2C" w:rsidRPr="009A13E4" w:rsidRDefault="00743A2C" w:rsidP="00F45500">
            <w:pPr>
              <w:spacing w:after="200"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4407" w:type="dxa"/>
          </w:tcPr>
          <w:p w:rsidR="00743A2C" w:rsidRPr="009A13E4" w:rsidRDefault="00743A2C" w:rsidP="00F45500">
            <w:pPr>
              <w:spacing w:after="200" w:line="276" w:lineRule="auto"/>
              <w:rPr>
                <w:rFonts w:asciiTheme="majorHAnsi" w:hAnsiTheme="majorHAnsi"/>
              </w:rPr>
            </w:pPr>
            <w:r w:rsidRPr="009A13E4">
              <w:rPr>
                <w:rFonts w:asciiTheme="majorHAnsi" w:hAnsiTheme="majorHAnsi"/>
              </w:rPr>
              <w:t>Mirror</w:t>
            </w:r>
          </w:p>
        </w:tc>
        <w:tc>
          <w:tcPr>
            <w:tcW w:w="1134" w:type="dxa"/>
          </w:tcPr>
          <w:p w:rsidR="00743A2C" w:rsidRPr="009A13E4" w:rsidRDefault="00743A2C" w:rsidP="00F45500">
            <w:pPr>
              <w:spacing w:after="200" w:line="276" w:lineRule="auto"/>
              <w:rPr>
                <w:rFonts w:asciiTheme="majorHAnsi" w:hAnsiTheme="majorHAnsi"/>
                <w:b/>
              </w:rPr>
            </w:pPr>
          </w:p>
        </w:tc>
      </w:tr>
      <w:bookmarkEnd w:id="0"/>
    </w:tbl>
    <w:p w:rsidR="00F45500" w:rsidRPr="009A13E4" w:rsidRDefault="00F45500" w:rsidP="00F45500">
      <w:pPr>
        <w:spacing w:after="200" w:line="276" w:lineRule="auto"/>
        <w:rPr>
          <w:rFonts w:asciiTheme="majorHAnsi" w:hAnsiTheme="majorHAnsi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4677"/>
      </w:tblGrid>
      <w:tr w:rsidR="00F45500" w:rsidRPr="009A13E4" w:rsidTr="003B6EC3">
        <w:trPr>
          <w:trHeight w:val="468"/>
        </w:trPr>
        <w:tc>
          <w:tcPr>
            <w:tcW w:w="6238" w:type="dxa"/>
            <w:shd w:val="clear" w:color="auto" w:fill="8DB3E2" w:themeFill="text2" w:themeFillTint="66"/>
          </w:tcPr>
          <w:p w:rsidR="00F45500" w:rsidRPr="009A13E4" w:rsidRDefault="00F45500" w:rsidP="00F45500">
            <w:pPr>
              <w:spacing w:after="200" w:line="276" w:lineRule="auto"/>
              <w:rPr>
                <w:rFonts w:asciiTheme="majorHAnsi" w:hAnsiTheme="majorHAnsi"/>
              </w:rPr>
            </w:pPr>
            <w:r w:rsidRPr="009A13E4">
              <w:rPr>
                <w:rFonts w:asciiTheme="majorHAnsi" w:hAnsiTheme="majorHAnsi"/>
              </w:rPr>
              <w:t xml:space="preserve">Adequate Respirator to undertake Work </w:t>
            </w:r>
          </w:p>
        </w:tc>
        <w:tc>
          <w:tcPr>
            <w:tcW w:w="4677" w:type="dxa"/>
            <w:shd w:val="clear" w:color="auto" w:fill="auto"/>
          </w:tcPr>
          <w:p w:rsidR="00F45500" w:rsidRPr="009A13E4" w:rsidRDefault="00F45500" w:rsidP="00F45500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</w:tbl>
    <w:p w:rsidR="00F45500" w:rsidRPr="009A13E4" w:rsidRDefault="00F45500" w:rsidP="00F45500">
      <w:pPr>
        <w:spacing w:after="200" w:line="276" w:lineRule="auto"/>
        <w:rPr>
          <w:rFonts w:asciiTheme="majorHAnsi" w:hAnsiTheme="majorHAnsi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743A2C" w:rsidRPr="009A13E4" w:rsidTr="003B6EC3">
        <w:tc>
          <w:tcPr>
            <w:tcW w:w="10881" w:type="dxa"/>
            <w:shd w:val="clear" w:color="auto" w:fill="8DB3E2" w:themeFill="text2" w:themeFillTint="66"/>
          </w:tcPr>
          <w:p w:rsidR="00743A2C" w:rsidRPr="009A13E4" w:rsidRDefault="00743A2C" w:rsidP="003B6EC3">
            <w:pPr>
              <w:tabs>
                <w:tab w:val="left" w:pos="5955"/>
              </w:tabs>
              <w:spacing w:after="200" w:line="276" w:lineRule="auto"/>
              <w:rPr>
                <w:rFonts w:asciiTheme="majorHAnsi" w:hAnsiTheme="majorHAnsi"/>
              </w:rPr>
            </w:pPr>
            <w:r w:rsidRPr="009A13E4">
              <w:rPr>
                <w:rFonts w:asciiTheme="majorHAnsi" w:hAnsiTheme="majorHAnsi"/>
              </w:rPr>
              <w:t>Comments:</w:t>
            </w:r>
            <w:r w:rsidR="003B6EC3" w:rsidRPr="009A13E4">
              <w:rPr>
                <w:rFonts w:asciiTheme="majorHAnsi" w:hAnsiTheme="majorHAnsi"/>
              </w:rPr>
              <w:tab/>
            </w:r>
          </w:p>
        </w:tc>
      </w:tr>
      <w:tr w:rsidR="00743A2C" w:rsidRPr="009A13E4" w:rsidTr="00743A2C">
        <w:tc>
          <w:tcPr>
            <w:tcW w:w="10881" w:type="dxa"/>
          </w:tcPr>
          <w:p w:rsidR="00743A2C" w:rsidRPr="009A13E4" w:rsidRDefault="00743A2C" w:rsidP="00F45500">
            <w:pPr>
              <w:spacing w:after="200" w:line="276" w:lineRule="auto"/>
              <w:rPr>
                <w:rFonts w:asciiTheme="majorHAnsi" w:hAnsiTheme="majorHAnsi"/>
              </w:rPr>
            </w:pPr>
          </w:p>
          <w:p w:rsidR="00743A2C" w:rsidRPr="009A13E4" w:rsidRDefault="00743A2C" w:rsidP="00F45500">
            <w:pPr>
              <w:spacing w:after="200" w:line="276" w:lineRule="auto"/>
              <w:rPr>
                <w:rFonts w:asciiTheme="majorHAnsi" w:hAnsiTheme="majorHAnsi"/>
              </w:rPr>
            </w:pPr>
          </w:p>
          <w:p w:rsidR="00743A2C" w:rsidRPr="009A13E4" w:rsidRDefault="00743A2C" w:rsidP="00F45500">
            <w:pPr>
              <w:spacing w:after="200" w:line="276" w:lineRule="auto"/>
              <w:rPr>
                <w:rFonts w:asciiTheme="majorHAnsi" w:hAnsiTheme="majorHAnsi"/>
              </w:rPr>
            </w:pPr>
          </w:p>
          <w:p w:rsidR="00743A2C" w:rsidRPr="009A13E4" w:rsidRDefault="00743A2C" w:rsidP="00F45500">
            <w:pPr>
              <w:spacing w:after="200" w:line="276" w:lineRule="auto"/>
              <w:rPr>
                <w:rFonts w:asciiTheme="majorHAnsi" w:hAnsiTheme="majorHAnsi"/>
              </w:rPr>
            </w:pPr>
          </w:p>
          <w:p w:rsidR="00743A2C" w:rsidRPr="009A13E4" w:rsidRDefault="00743A2C" w:rsidP="00F45500">
            <w:pPr>
              <w:spacing w:after="200" w:line="276" w:lineRule="auto"/>
              <w:rPr>
                <w:rFonts w:asciiTheme="majorHAnsi" w:hAnsiTheme="majorHAnsi"/>
              </w:rPr>
            </w:pPr>
          </w:p>
          <w:p w:rsidR="00743A2C" w:rsidRPr="009A13E4" w:rsidRDefault="00743A2C" w:rsidP="00F45500">
            <w:pPr>
              <w:spacing w:after="200" w:line="276" w:lineRule="auto"/>
              <w:rPr>
                <w:rFonts w:asciiTheme="majorHAnsi" w:hAnsiTheme="majorHAnsi"/>
              </w:rPr>
            </w:pPr>
          </w:p>
          <w:p w:rsidR="00743A2C" w:rsidRPr="009A13E4" w:rsidRDefault="00743A2C" w:rsidP="00F45500">
            <w:pPr>
              <w:spacing w:after="200" w:line="276" w:lineRule="auto"/>
              <w:rPr>
                <w:rFonts w:asciiTheme="majorHAnsi" w:hAnsiTheme="majorHAnsi"/>
              </w:rPr>
            </w:pPr>
          </w:p>
          <w:p w:rsidR="00743A2C" w:rsidRPr="009A13E4" w:rsidRDefault="00743A2C" w:rsidP="00F45500">
            <w:pPr>
              <w:spacing w:after="200" w:line="276" w:lineRule="auto"/>
              <w:rPr>
                <w:rFonts w:asciiTheme="majorHAnsi" w:hAnsiTheme="majorHAnsi"/>
              </w:rPr>
            </w:pPr>
          </w:p>
          <w:p w:rsidR="00743A2C" w:rsidRPr="009A13E4" w:rsidRDefault="00743A2C" w:rsidP="00F45500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</w:tbl>
    <w:p w:rsidR="00F45500" w:rsidRPr="009A13E4" w:rsidRDefault="00F45500" w:rsidP="00F45500">
      <w:pPr>
        <w:spacing w:after="200" w:line="276" w:lineRule="auto"/>
        <w:rPr>
          <w:rFonts w:asciiTheme="majorHAnsi" w:hAnsiTheme="majorHAnsi"/>
          <w:b/>
        </w:rPr>
      </w:pPr>
    </w:p>
    <w:p w:rsidR="00F45500" w:rsidRPr="00412CE8" w:rsidRDefault="00F45500" w:rsidP="00F45500">
      <w:pPr>
        <w:spacing w:after="200" w:line="276" w:lineRule="auto"/>
        <w:rPr>
          <w:rFonts w:asciiTheme="minorHAnsi" w:hAnsiTheme="minorHAnsi"/>
        </w:rPr>
      </w:pPr>
      <w:r w:rsidRPr="009A13E4">
        <w:rPr>
          <w:rFonts w:asciiTheme="majorHAnsi" w:hAnsiTheme="majorHAnsi"/>
        </w:rPr>
        <w:t>Audit Completed By</w:t>
      </w:r>
      <w:r w:rsidRPr="009A13E4">
        <w:rPr>
          <w:rFonts w:asciiTheme="majorHAnsi" w:hAnsiTheme="majorHAnsi"/>
        </w:rPr>
        <w:softHyphen/>
      </w:r>
      <w:r w:rsidRPr="009A13E4">
        <w:rPr>
          <w:rFonts w:asciiTheme="majorHAnsi" w:hAnsiTheme="majorHAnsi"/>
        </w:rPr>
        <w:softHyphen/>
      </w:r>
      <w:r w:rsidRPr="009A13E4">
        <w:rPr>
          <w:rFonts w:asciiTheme="majorHAnsi" w:hAnsiTheme="majorHAnsi"/>
        </w:rPr>
        <w:softHyphen/>
      </w:r>
      <w:r w:rsidRPr="009A13E4">
        <w:rPr>
          <w:rFonts w:asciiTheme="majorHAnsi" w:hAnsiTheme="majorHAnsi"/>
        </w:rPr>
        <w:softHyphen/>
      </w:r>
      <w:r w:rsidRPr="009A13E4">
        <w:rPr>
          <w:rFonts w:asciiTheme="majorHAnsi" w:hAnsiTheme="majorHAnsi"/>
        </w:rPr>
        <w:softHyphen/>
      </w:r>
      <w:r w:rsidRPr="009A13E4">
        <w:rPr>
          <w:rFonts w:asciiTheme="majorHAnsi" w:hAnsiTheme="majorHAnsi"/>
        </w:rPr>
        <w:softHyphen/>
      </w:r>
      <w:r w:rsidRPr="009A13E4">
        <w:rPr>
          <w:rFonts w:asciiTheme="majorHAnsi" w:hAnsiTheme="majorHAnsi"/>
        </w:rPr>
        <w:softHyphen/>
      </w:r>
      <w:r w:rsidRPr="009A13E4">
        <w:rPr>
          <w:rFonts w:asciiTheme="majorHAnsi" w:hAnsiTheme="majorHAnsi"/>
        </w:rPr>
        <w:softHyphen/>
      </w:r>
      <w:r w:rsidRPr="009A13E4">
        <w:rPr>
          <w:rFonts w:asciiTheme="majorHAnsi" w:hAnsiTheme="majorHAnsi"/>
        </w:rPr>
        <w:softHyphen/>
      </w:r>
      <w:r w:rsidRPr="009A13E4">
        <w:rPr>
          <w:rFonts w:asciiTheme="majorHAnsi" w:hAnsiTheme="majorHAnsi"/>
        </w:rPr>
        <w:softHyphen/>
        <w:t>_______________________</w:t>
      </w:r>
      <w:r w:rsidRPr="009A13E4">
        <w:rPr>
          <w:rFonts w:asciiTheme="majorHAnsi" w:hAnsiTheme="majorHAnsi"/>
        </w:rPr>
        <w:tab/>
      </w:r>
      <w:r w:rsidRPr="009A13E4">
        <w:rPr>
          <w:rFonts w:asciiTheme="majorHAnsi" w:hAnsiTheme="majorHAnsi"/>
        </w:rPr>
        <w:softHyphen/>
      </w:r>
      <w:r w:rsidRPr="009A13E4">
        <w:rPr>
          <w:rFonts w:asciiTheme="majorHAnsi" w:hAnsiTheme="majorHAnsi"/>
        </w:rPr>
        <w:softHyphen/>
      </w:r>
      <w:r w:rsidRPr="009A13E4">
        <w:rPr>
          <w:rFonts w:asciiTheme="majorHAnsi" w:hAnsiTheme="majorHAnsi"/>
        </w:rPr>
        <w:softHyphen/>
      </w:r>
      <w:r w:rsidRPr="009A13E4">
        <w:rPr>
          <w:rFonts w:asciiTheme="majorHAnsi" w:hAnsiTheme="majorHAnsi"/>
        </w:rPr>
        <w:softHyphen/>
      </w:r>
      <w:r w:rsidRPr="009A13E4">
        <w:rPr>
          <w:rFonts w:asciiTheme="majorHAnsi" w:hAnsiTheme="majorHAnsi"/>
        </w:rPr>
        <w:softHyphen/>
      </w:r>
      <w:r w:rsidRPr="009A13E4">
        <w:rPr>
          <w:rFonts w:asciiTheme="majorHAnsi" w:hAnsiTheme="majorHAnsi"/>
        </w:rPr>
        <w:softHyphen/>
        <w:t>__________________________________________</w:t>
      </w:r>
      <w:r w:rsidRPr="00412CE8">
        <w:rPr>
          <w:rFonts w:asciiTheme="minorHAnsi" w:hAnsiTheme="minorHAnsi"/>
        </w:rPr>
        <w:tab/>
      </w:r>
    </w:p>
    <w:p w:rsidR="008D24B3" w:rsidRPr="00412CE8" w:rsidRDefault="008D24B3" w:rsidP="008D24B3">
      <w:pPr>
        <w:rPr>
          <w:rFonts w:asciiTheme="minorHAnsi" w:hAnsiTheme="minorHAnsi"/>
        </w:rPr>
      </w:pPr>
    </w:p>
    <w:p w:rsidR="008D24B3" w:rsidRPr="00412CE8" w:rsidRDefault="008D24B3" w:rsidP="008D24B3">
      <w:pPr>
        <w:rPr>
          <w:rFonts w:asciiTheme="minorHAnsi" w:hAnsiTheme="minorHAnsi"/>
        </w:rPr>
      </w:pPr>
    </w:p>
    <w:p w:rsidR="009A13E4" w:rsidRDefault="009A13E4" w:rsidP="008D24B3"/>
    <w:p w:rsidR="009A13E4" w:rsidRPr="009A13E4" w:rsidRDefault="009A13E4" w:rsidP="009A13E4"/>
    <w:p w:rsidR="009A13E4" w:rsidRPr="009A13E4" w:rsidRDefault="009A13E4" w:rsidP="009A13E4"/>
    <w:p w:rsidR="009A13E4" w:rsidRPr="009A13E4" w:rsidRDefault="009A13E4" w:rsidP="009A13E4"/>
    <w:p w:rsidR="009A13E4" w:rsidRPr="009A13E4" w:rsidRDefault="009A13E4" w:rsidP="009A13E4"/>
    <w:p w:rsidR="009A13E4" w:rsidRPr="009A13E4" w:rsidRDefault="009A13E4" w:rsidP="009A13E4"/>
    <w:p w:rsidR="009A13E4" w:rsidRPr="009A13E4" w:rsidRDefault="009A13E4" w:rsidP="009A13E4"/>
    <w:p w:rsidR="009A13E4" w:rsidRPr="009A13E4" w:rsidRDefault="009A13E4" w:rsidP="009A13E4"/>
    <w:p w:rsidR="009A13E4" w:rsidRPr="009A13E4" w:rsidRDefault="009A13E4" w:rsidP="009A13E4"/>
    <w:p w:rsidR="009A13E4" w:rsidRPr="009A13E4" w:rsidRDefault="009A13E4" w:rsidP="009A13E4"/>
    <w:p w:rsidR="009A13E4" w:rsidRPr="009A13E4" w:rsidRDefault="009A13E4" w:rsidP="009A13E4"/>
    <w:p w:rsidR="009A13E4" w:rsidRPr="009A13E4" w:rsidRDefault="009A13E4" w:rsidP="009A13E4"/>
    <w:p w:rsidR="008D24B3" w:rsidRPr="009A13E4" w:rsidRDefault="008D24B3" w:rsidP="009A13E4">
      <w:pPr>
        <w:ind w:firstLine="720"/>
      </w:pPr>
    </w:p>
    <w:sectPr w:rsidR="008D24B3" w:rsidRPr="009A13E4" w:rsidSect="00C276C0">
      <w:headerReference w:type="default" r:id="rId8"/>
      <w:footerReference w:type="default" r:id="rId9"/>
      <w:pgSz w:w="11906" w:h="16838"/>
      <w:pgMar w:top="720" w:right="720" w:bottom="720" w:left="720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6D7" w:rsidRDefault="00FC16D7" w:rsidP="0066010E">
      <w:r>
        <w:separator/>
      </w:r>
    </w:p>
  </w:endnote>
  <w:endnote w:type="continuationSeparator" w:id="0">
    <w:p w:rsidR="00FC16D7" w:rsidRDefault="00FC16D7" w:rsidP="0066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3B0" w:rsidRDefault="00DA6615" w:rsidP="0088352A">
    <w:pPr>
      <w:pStyle w:val="Footer"/>
      <w:jc w:val="both"/>
    </w:pPr>
    <w:r w:rsidRPr="0088352A"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5A2924" wp14:editId="3CE91E86">
              <wp:simplePos x="0" y="0"/>
              <wp:positionH relativeFrom="column">
                <wp:posOffset>5281930</wp:posOffset>
              </wp:positionH>
              <wp:positionV relativeFrom="paragraph">
                <wp:posOffset>74295</wp:posOffset>
              </wp:positionV>
              <wp:extent cx="975360" cy="340995"/>
              <wp:effectExtent l="0" t="0" r="635" b="381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536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33B0" w:rsidRDefault="000933B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5A292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15.9pt;margin-top:5.85pt;width:76.8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TcA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" filled="f" stroked="f">
              <v:textbox>
                <w:txbxContent>
                  <w:p w:rsidR="000933B0" w:rsidRDefault="000933B0"/>
                </w:txbxContent>
              </v:textbox>
            </v:shape>
          </w:pict>
        </mc:Fallback>
      </mc:AlternateContent>
    </w:r>
    <w:r w:rsidRPr="0088352A">
      <w:rPr>
        <w:rFonts w:asciiTheme="majorHAnsi" w:hAnsiTheme="majorHAnsi"/>
        <w:sz w:val="16"/>
        <w:szCs w:val="16"/>
      </w:rPr>
      <w:t>Version</w:t>
    </w:r>
    <w:r w:rsidR="000F599C" w:rsidRPr="0088352A">
      <w:rPr>
        <w:rFonts w:asciiTheme="majorHAnsi" w:hAnsiTheme="majorHAnsi"/>
        <w:sz w:val="16"/>
        <w:szCs w:val="16"/>
      </w:rPr>
      <w:t xml:space="preserve"> 1.0 March 2017 </w:t>
    </w:r>
    <w:proofErr w:type="spellStart"/>
    <w:r w:rsidR="000F599C" w:rsidRPr="0088352A">
      <w:rPr>
        <w:rFonts w:asciiTheme="majorHAnsi" w:hAnsiTheme="majorHAnsi"/>
        <w:sz w:val="16"/>
        <w:szCs w:val="16"/>
      </w:rPr>
      <w:t>S.Langridge</w:t>
    </w:r>
    <w:proofErr w:type="spellEnd"/>
    <w:r w:rsidR="000F599C" w:rsidRPr="0088352A">
      <w:rPr>
        <w:rFonts w:asciiTheme="majorHAnsi" w:hAnsiTheme="majorHAnsi"/>
        <w:sz w:val="16"/>
        <w:szCs w:val="16"/>
      </w:rPr>
      <w:t xml:space="preserve"> ESS</w:t>
    </w:r>
    <w:r w:rsidR="000F599C">
      <w:rPr>
        <w:rFonts w:ascii="Arial" w:hAnsi="Arial" w:cs="Arial"/>
        <w:b/>
        <w:bCs/>
        <w:i/>
        <w:iCs/>
        <w:sz w:val="24"/>
        <w:szCs w:val="24"/>
      </w:rPr>
      <w:tab/>
    </w:r>
    <w:r w:rsidR="000F599C">
      <w:rPr>
        <w:rFonts w:ascii="Arial" w:hAnsi="Arial" w:cs="Arial"/>
        <w:b/>
        <w:bCs/>
        <w:i/>
        <w:iCs/>
        <w:sz w:val="24"/>
        <w:szCs w:val="24"/>
      </w:rPr>
      <w:tab/>
    </w:r>
    <w:r w:rsidR="000F599C">
      <w:rPr>
        <w:rFonts w:ascii="Arial" w:hAnsi="Arial" w:cs="Arial"/>
        <w:b/>
        <w:bCs/>
        <w:i/>
        <w:iCs/>
        <w:sz w:val="24"/>
        <w:szCs w:val="24"/>
      </w:rPr>
      <w:tab/>
    </w:r>
    <w:r w:rsidRPr="0084662A">
      <w:rPr>
        <w:sz w:val="18"/>
        <w:szCs w:val="18"/>
      </w:rPr>
      <w:t xml:space="preserve">Page </w:t>
    </w:r>
    <w:r w:rsidRPr="0084662A">
      <w:rPr>
        <w:b/>
        <w:sz w:val="18"/>
        <w:szCs w:val="18"/>
      </w:rPr>
      <w:fldChar w:fldCharType="begin"/>
    </w:r>
    <w:r w:rsidRPr="0084662A">
      <w:rPr>
        <w:b/>
        <w:sz w:val="18"/>
        <w:szCs w:val="18"/>
      </w:rPr>
      <w:instrText xml:space="preserve"> PAGE  \* Arabic  \* MERGEFORMAT </w:instrText>
    </w:r>
    <w:r w:rsidRPr="0084662A">
      <w:rPr>
        <w:b/>
        <w:sz w:val="18"/>
        <w:szCs w:val="18"/>
      </w:rPr>
      <w:fldChar w:fldCharType="separate"/>
    </w:r>
    <w:r w:rsidR="00E85E47">
      <w:rPr>
        <w:b/>
        <w:noProof/>
        <w:sz w:val="18"/>
        <w:szCs w:val="18"/>
      </w:rPr>
      <w:t>2</w:t>
    </w:r>
    <w:r w:rsidRPr="0084662A">
      <w:rPr>
        <w:b/>
        <w:sz w:val="18"/>
        <w:szCs w:val="18"/>
      </w:rPr>
      <w:fldChar w:fldCharType="end"/>
    </w:r>
    <w:r w:rsidRPr="0084662A">
      <w:rPr>
        <w:sz w:val="18"/>
        <w:szCs w:val="18"/>
      </w:rPr>
      <w:t xml:space="preserve"> of </w:t>
    </w:r>
    <w:r w:rsidRPr="0084662A">
      <w:rPr>
        <w:b/>
        <w:sz w:val="18"/>
        <w:szCs w:val="18"/>
      </w:rPr>
      <w:fldChar w:fldCharType="begin"/>
    </w:r>
    <w:r w:rsidRPr="0084662A">
      <w:rPr>
        <w:b/>
        <w:sz w:val="18"/>
        <w:szCs w:val="18"/>
      </w:rPr>
      <w:instrText xml:space="preserve"> NUMPAGES  \* Arabic  \* MERGEFORMAT </w:instrText>
    </w:r>
    <w:r w:rsidRPr="0084662A">
      <w:rPr>
        <w:b/>
        <w:sz w:val="18"/>
        <w:szCs w:val="18"/>
      </w:rPr>
      <w:fldChar w:fldCharType="separate"/>
    </w:r>
    <w:r w:rsidR="00E85E47">
      <w:rPr>
        <w:b/>
        <w:noProof/>
        <w:sz w:val="18"/>
        <w:szCs w:val="18"/>
      </w:rPr>
      <w:t>3</w:t>
    </w:r>
    <w:r w:rsidRPr="0084662A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6D7" w:rsidRDefault="00FC16D7" w:rsidP="0066010E">
      <w:r>
        <w:separator/>
      </w:r>
    </w:p>
  </w:footnote>
  <w:footnote w:type="continuationSeparator" w:id="0">
    <w:p w:rsidR="00FC16D7" w:rsidRDefault="00FC16D7" w:rsidP="0066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CB" w:rsidRDefault="00E85E47" w:rsidP="00207CCB">
    <w:pPr>
      <w:jc w:val="right"/>
      <w:rPr>
        <w:rFonts w:ascii="Arial" w:hAnsi="Arial" w:cs="Arial"/>
        <w:b/>
        <w:bCs/>
        <w:i/>
        <w:iCs/>
        <w:color w:val="1F497D"/>
      </w:rPr>
    </w:pPr>
    <w:sdt>
      <w:sdtPr>
        <w:id w:val="-1704479714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1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07CCB">
      <w:rPr>
        <w:noProof/>
        <w:lang w:eastAsia="en-GB"/>
      </w:rPr>
      <w:drawing>
        <wp:inline distT="0" distB="0" distL="0" distR="0">
          <wp:extent cx="1952625" cy="723900"/>
          <wp:effectExtent l="0" t="0" r="9525" b="0"/>
          <wp:docPr id="7" name="Picture 7" descr="Internatio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national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CCB">
      <w:t xml:space="preserve">                   </w:t>
    </w:r>
    <w:r w:rsidR="00207CCB">
      <w:rPr>
        <w:rFonts w:ascii="Arial" w:hAnsi="Arial" w:cs="Arial"/>
        <w:b/>
        <w:bCs/>
        <w:i/>
        <w:iCs/>
        <w:color w:val="1F497D"/>
        <w:lang w:eastAsia="en-GB"/>
      </w:rPr>
      <w:t>Estate Support Service – Delivering an outstanding estate.</w:t>
    </w:r>
  </w:p>
  <w:p w:rsidR="000F599C" w:rsidRPr="00207CCB" w:rsidRDefault="00207CCB" w:rsidP="00207CCB">
    <w:pPr>
      <w:pStyle w:val="Header"/>
    </w:pPr>
    <w:r>
      <w:tab/>
    </w:r>
    <w:r w:rsidR="000F599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559E"/>
    <w:multiLevelType w:val="hybridMultilevel"/>
    <w:tmpl w:val="AF526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0A9F"/>
    <w:multiLevelType w:val="multilevel"/>
    <w:tmpl w:val="DB8066B8"/>
    <w:lvl w:ilvl="0">
      <w:start w:val="1"/>
      <w:numFmt w:val="decimal"/>
      <w:suff w:val="space"/>
      <w:lvlText w:val="%1.0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UoYList1subsequent"/>
      <w:suff w:val="space"/>
      <w:lvlText w:val="%1.%2"/>
      <w:lvlJc w:val="left"/>
      <w:pPr>
        <w:ind w:left="794" w:hanging="43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5" w:hanging="51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729" w:hanging="658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234" w:hanging="806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739" w:hanging="954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3238" w:hanging="10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742" w:hanging="1243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4321" w:hanging="1465"/>
      </w:pPr>
      <w:rPr>
        <w:rFonts w:hint="default"/>
      </w:rPr>
    </w:lvl>
  </w:abstractNum>
  <w:abstractNum w:abstractNumId="2" w15:restartNumberingAfterBreak="0">
    <w:nsid w:val="172E7580"/>
    <w:multiLevelType w:val="multilevel"/>
    <w:tmpl w:val="8480AA52"/>
    <w:styleLink w:val="UoYlistB"/>
    <w:lvl w:ilvl="0">
      <w:start w:val="1"/>
      <w:numFmt w:val="decimal"/>
      <w:pStyle w:val="UoYListBlevel1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UoYlistBsubsequen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93A7BAF"/>
    <w:multiLevelType w:val="multilevel"/>
    <w:tmpl w:val="1D06C0BC"/>
    <w:styleLink w:val="UoYlist"/>
    <w:lvl w:ilvl="0">
      <w:start w:val="1"/>
      <w:numFmt w:val="decimal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E7B5382"/>
    <w:multiLevelType w:val="multilevel"/>
    <w:tmpl w:val="B8DC77C6"/>
    <w:numStyleLink w:val="UoYSectionlist"/>
  </w:abstractNum>
  <w:abstractNum w:abstractNumId="5" w15:restartNumberingAfterBreak="0">
    <w:nsid w:val="344B62EA"/>
    <w:multiLevelType w:val="multilevel"/>
    <w:tmpl w:val="774AEC50"/>
    <w:styleLink w:val="UoYlistI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69812CF"/>
    <w:multiLevelType w:val="hybridMultilevel"/>
    <w:tmpl w:val="9A068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02E92"/>
    <w:multiLevelType w:val="multilevel"/>
    <w:tmpl w:val="64D483A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6462E75"/>
    <w:multiLevelType w:val="hybridMultilevel"/>
    <w:tmpl w:val="E1D8D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F1660"/>
    <w:multiLevelType w:val="multilevel"/>
    <w:tmpl w:val="893EAF96"/>
    <w:styleLink w:val="UoYlistBI"/>
    <w:lvl w:ilvl="0">
      <w:start w:val="1"/>
      <w:numFmt w:val="decimal"/>
      <w:pStyle w:val="UoYListBILevel1"/>
      <w:suff w:val="space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oYlistBIsubsequent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448028E"/>
    <w:multiLevelType w:val="hybridMultilevel"/>
    <w:tmpl w:val="5C746A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70B74"/>
    <w:multiLevelType w:val="hybridMultilevel"/>
    <w:tmpl w:val="04405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92E0E"/>
    <w:multiLevelType w:val="multilevel"/>
    <w:tmpl w:val="893EAF96"/>
    <w:numStyleLink w:val="UoYlistBI"/>
  </w:abstractNum>
  <w:abstractNum w:abstractNumId="13" w15:restartNumberingAfterBreak="0">
    <w:nsid w:val="5C380A95"/>
    <w:multiLevelType w:val="hybridMultilevel"/>
    <w:tmpl w:val="509AA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B7216"/>
    <w:multiLevelType w:val="hybridMultilevel"/>
    <w:tmpl w:val="3A2E764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D6C14C3"/>
    <w:multiLevelType w:val="multilevel"/>
    <w:tmpl w:val="B8DC77C6"/>
    <w:styleLink w:val="UoYSectionlist"/>
    <w:lvl w:ilvl="0">
      <w:start w:val="1"/>
      <w:numFmt w:val="decimal"/>
      <w:lvlText w:val="Section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8856431"/>
    <w:multiLevelType w:val="hybridMultilevel"/>
    <w:tmpl w:val="DA7C6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C7E5B"/>
    <w:multiLevelType w:val="multilevel"/>
    <w:tmpl w:val="B8DC77C6"/>
    <w:numStyleLink w:val="UoYSectionlist"/>
  </w:abstractNum>
  <w:abstractNum w:abstractNumId="18" w15:restartNumberingAfterBreak="0">
    <w:nsid w:val="7B024B21"/>
    <w:multiLevelType w:val="multilevel"/>
    <w:tmpl w:val="B8DC77C6"/>
    <w:numStyleLink w:val="UoYSectionlist"/>
  </w:abstractNum>
  <w:abstractNum w:abstractNumId="19" w15:restartNumberingAfterBreak="0">
    <w:nsid w:val="7EF60621"/>
    <w:multiLevelType w:val="multilevel"/>
    <w:tmpl w:val="17766F5E"/>
    <w:lvl w:ilvl="0">
      <w:start w:val="1"/>
      <w:numFmt w:val="decimal"/>
      <w:pStyle w:val="UoYList2lev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UoYlist2subsequen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19"/>
  </w:num>
  <w:num w:numId="8">
    <w:abstractNumId w:val="2"/>
  </w:num>
  <w:num w:numId="9">
    <w:abstractNumId w:val="12"/>
  </w:num>
  <w:num w:numId="10">
    <w:abstractNumId w:val="15"/>
  </w:num>
  <w:num w:numId="11">
    <w:abstractNumId w:val="0"/>
  </w:num>
  <w:num w:numId="12">
    <w:abstractNumId w:val="16"/>
  </w:num>
  <w:num w:numId="13">
    <w:abstractNumId w:val="8"/>
  </w:num>
  <w:num w:numId="14">
    <w:abstractNumId w:val="13"/>
  </w:num>
  <w:num w:numId="15">
    <w:abstractNumId w:val="6"/>
  </w:num>
  <w:num w:numId="16">
    <w:abstractNumId w:val="10"/>
  </w:num>
  <w:num w:numId="17">
    <w:abstractNumId w:val="14"/>
  </w:num>
  <w:num w:numId="18">
    <w:abstractNumId w:val="18"/>
  </w:num>
  <w:num w:numId="19">
    <w:abstractNumId w:val="17"/>
  </w:num>
  <w:num w:numId="20">
    <w:abstractNumId w:val="4"/>
  </w:num>
  <w:num w:numId="21">
    <w:abstractNumId w:val="11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1"/>
  </w:num>
  <w:num w:numId="32">
    <w:abstractNumId w:val="19"/>
  </w:num>
  <w:num w:numId="33">
    <w:abstractNumId w:val="19"/>
  </w:num>
  <w:num w:numId="34">
    <w:abstractNumId w:val="12"/>
  </w:num>
  <w:num w:numId="35">
    <w:abstractNumId w:val="2"/>
  </w:num>
  <w:num w:numId="36">
    <w:abstractNumId w:val="12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12"/>
  </w:num>
  <w:num w:numId="44">
    <w:abstractNumId w:val="2"/>
  </w:num>
  <w:num w:numId="45">
    <w:abstractNumId w:val="12"/>
  </w:num>
  <w:num w:numId="46">
    <w:abstractNumId w:val="1"/>
  </w:num>
  <w:num w:numId="47">
    <w:abstractNumId w:val="19"/>
  </w:num>
  <w:num w:numId="48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AF"/>
    <w:rsid w:val="00010D38"/>
    <w:rsid w:val="00012D4D"/>
    <w:rsid w:val="000317BD"/>
    <w:rsid w:val="0003395B"/>
    <w:rsid w:val="00040C12"/>
    <w:rsid w:val="00040F10"/>
    <w:rsid w:val="000469C0"/>
    <w:rsid w:val="000546EF"/>
    <w:rsid w:val="00054C57"/>
    <w:rsid w:val="000574DA"/>
    <w:rsid w:val="00070EA6"/>
    <w:rsid w:val="0008169F"/>
    <w:rsid w:val="00086E19"/>
    <w:rsid w:val="000876A7"/>
    <w:rsid w:val="000933B0"/>
    <w:rsid w:val="000934F1"/>
    <w:rsid w:val="000975B5"/>
    <w:rsid w:val="000A78A4"/>
    <w:rsid w:val="000B0E38"/>
    <w:rsid w:val="000B4171"/>
    <w:rsid w:val="000B58A7"/>
    <w:rsid w:val="000B70DE"/>
    <w:rsid w:val="000C4542"/>
    <w:rsid w:val="000C51AD"/>
    <w:rsid w:val="000D2F87"/>
    <w:rsid w:val="000D78EE"/>
    <w:rsid w:val="000D7C57"/>
    <w:rsid w:val="000D7ECE"/>
    <w:rsid w:val="000E0C02"/>
    <w:rsid w:val="000F599C"/>
    <w:rsid w:val="001006FF"/>
    <w:rsid w:val="0010381D"/>
    <w:rsid w:val="00113A49"/>
    <w:rsid w:val="00115C57"/>
    <w:rsid w:val="0011775C"/>
    <w:rsid w:val="00124E9C"/>
    <w:rsid w:val="00127485"/>
    <w:rsid w:val="00127ED1"/>
    <w:rsid w:val="00131CD2"/>
    <w:rsid w:val="001520F6"/>
    <w:rsid w:val="0016020C"/>
    <w:rsid w:val="001623AF"/>
    <w:rsid w:val="00162B0B"/>
    <w:rsid w:val="00166497"/>
    <w:rsid w:val="001670D4"/>
    <w:rsid w:val="00174DD7"/>
    <w:rsid w:val="00176185"/>
    <w:rsid w:val="001768CF"/>
    <w:rsid w:val="00176BB4"/>
    <w:rsid w:val="00195A7A"/>
    <w:rsid w:val="00196704"/>
    <w:rsid w:val="001A1E19"/>
    <w:rsid w:val="001A33DD"/>
    <w:rsid w:val="001C6387"/>
    <w:rsid w:val="001C7078"/>
    <w:rsid w:val="001D68F9"/>
    <w:rsid w:val="001D6AF1"/>
    <w:rsid w:val="001D7CB7"/>
    <w:rsid w:val="001E43C0"/>
    <w:rsid w:val="001E4FCA"/>
    <w:rsid w:val="001E6DFF"/>
    <w:rsid w:val="001F25D6"/>
    <w:rsid w:val="00207CCB"/>
    <w:rsid w:val="00213E1C"/>
    <w:rsid w:val="00220750"/>
    <w:rsid w:val="00224299"/>
    <w:rsid w:val="00224DB0"/>
    <w:rsid w:val="00225C01"/>
    <w:rsid w:val="00231065"/>
    <w:rsid w:val="00231693"/>
    <w:rsid w:val="0023556E"/>
    <w:rsid w:val="00235C74"/>
    <w:rsid w:val="0024326B"/>
    <w:rsid w:val="00250065"/>
    <w:rsid w:val="0025106D"/>
    <w:rsid w:val="002562B5"/>
    <w:rsid w:val="00265F46"/>
    <w:rsid w:val="0027019F"/>
    <w:rsid w:val="0027184A"/>
    <w:rsid w:val="002718ED"/>
    <w:rsid w:val="00275F9A"/>
    <w:rsid w:val="00276378"/>
    <w:rsid w:val="00281BAF"/>
    <w:rsid w:val="00285F93"/>
    <w:rsid w:val="0029450F"/>
    <w:rsid w:val="00294643"/>
    <w:rsid w:val="0029549A"/>
    <w:rsid w:val="002A26AE"/>
    <w:rsid w:val="002B13B8"/>
    <w:rsid w:val="002B692F"/>
    <w:rsid w:val="002C2797"/>
    <w:rsid w:val="002C2C68"/>
    <w:rsid w:val="002D0711"/>
    <w:rsid w:val="002D5786"/>
    <w:rsid w:val="002E6123"/>
    <w:rsid w:val="002F04D6"/>
    <w:rsid w:val="002F2CEE"/>
    <w:rsid w:val="002F7031"/>
    <w:rsid w:val="00310D4B"/>
    <w:rsid w:val="00314D67"/>
    <w:rsid w:val="003154BC"/>
    <w:rsid w:val="00315EEA"/>
    <w:rsid w:val="00316026"/>
    <w:rsid w:val="00321A5E"/>
    <w:rsid w:val="00325F91"/>
    <w:rsid w:val="00332B14"/>
    <w:rsid w:val="00332BFE"/>
    <w:rsid w:val="00334054"/>
    <w:rsid w:val="003351FC"/>
    <w:rsid w:val="00336479"/>
    <w:rsid w:val="00337690"/>
    <w:rsid w:val="00343A1A"/>
    <w:rsid w:val="00353A37"/>
    <w:rsid w:val="003561DD"/>
    <w:rsid w:val="00364EC1"/>
    <w:rsid w:val="003666C8"/>
    <w:rsid w:val="00366E27"/>
    <w:rsid w:val="0038013D"/>
    <w:rsid w:val="00383634"/>
    <w:rsid w:val="0038610D"/>
    <w:rsid w:val="00390A48"/>
    <w:rsid w:val="00392F6E"/>
    <w:rsid w:val="00395472"/>
    <w:rsid w:val="003A15C8"/>
    <w:rsid w:val="003A1673"/>
    <w:rsid w:val="003A41F8"/>
    <w:rsid w:val="003B0CE9"/>
    <w:rsid w:val="003B2CC3"/>
    <w:rsid w:val="003B43B5"/>
    <w:rsid w:val="003B6EC3"/>
    <w:rsid w:val="003B747B"/>
    <w:rsid w:val="003C1977"/>
    <w:rsid w:val="003C32D8"/>
    <w:rsid w:val="003C432E"/>
    <w:rsid w:val="003D2ACA"/>
    <w:rsid w:val="003D2FC7"/>
    <w:rsid w:val="003E2E97"/>
    <w:rsid w:val="003E394A"/>
    <w:rsid w:val="003E58AD"/>
    <w:rsid w:val="003E7D10"/>
    <w:rsid w:val="003F78AB"/>
    <w:rsid w:val="003F7CCA"/>
    <w:rsid w:val="00401A47"/>
    <w:rsid w:val="00404C76"/>
    <w:rsid w:val="0041001E"/>
    <w:rsid w:val="00412CE8"/>
    <w:rsid w:val="00420045"/>
    <w:rsid w:val="0042092B"/>
    <w:rsid w:val="0042249B"/>
    <w:rsid w:val="0042284C"/>
    <w:rsid w:val="00422F2A"/>
    <w:rsid w:val="00431738"/>
    <w:rsid w:val="004368BC"/>
    <w:rsid w:val="00440B5C"/>
    <w:rsid w:val="00446C5D"/>
    <w:rsid w:val="004477F8"/>
    <w:rsid w:val="00451325"/>
    <w:rsid w:val="0045278F"/>
    <w:rsid w:val="004568E1"/>
    <w:rsid w:val="00461CA9"/>
    <w:rsid w:val="00480780"/>
    <w:rsid w:val="00482EDE"/>
    <w:rsid w:val="00482F0C"/>
    <w:rsid w:val="00497582"/>
    <w:rsid w:val="004A1368"/>
    <w:rsid w:val="004B38D9"/>
    <w:rsid w:val="004B3A20"/>
    <w:rsid w:val="004B7A7E"/>
    <w:rsid w:val="004C14D7"/>
    <w:rsid w:val="004C492A"/>
    <w:rsid w:val="004C60FE"/>
    <w:rsid w:val="004D10AE"/>
    <w:rsid w:val="004D53F4"/>
    <w:rsid w:val="004E39F0"/>
    <w:rsid w:val="004E66B1"/>
    <w:rsid w:val="004E7514"/>
    <w:rsid w:val="00503DBB"/>
    <w:rsid w:val="0050489B"/>
    <w:rsid w:val="00511C1B"/>
    <w:rsid w:val="005120B0"/>
    <w:rsid w:val="00522FC9"/>
    <w:rsid w:val="005303E9"/>
    <w:rsid w:val="00540B5A"/>
    <w:rsid w:val="00550A0C"/>
    <w:rsid w:val="005532A9"/>
    <w:rsid w:val="0056697A"/>
    <w:rsid w:val="0058459A"/>
    <w:rsid w:val="00586A83"/>
    <w:rsid w:val="005901A9"/>
    <w:rsid w:val="00593F5B"/>
    <w:rsid w:val="005A40F5"/>
    <w:rsid w:val="005B20A1"/>
    <w:rsid w:val="005B556B"/>
    <w:rsid w:val="005C07DE"/>
    <w:rsid w:val="005D3BB3"/>
    <w:rsid w:val="005D5611"/>
    <w:rsid w:val="005D6621"/>
    <w:rsid w:val="005E0EC0"/>
    <w:rsid w:val="005F3EB9"/>
    <w:rsid w:val="00604E4B"/>
    <w:rsid w:val="00604FCC"/>
    <w:rsid w:val="00611478"/>
    <w:rsid w:val="00611A58"/>
    <w:rsid w:val="0061318A"/>
    <w:rsid w:val="0061360A"/>
    <w:rsid w:val="00643452"/>
    <w:rsid w:val="0066010E"/>
    <w:rsid w:val="00670908"/>
    <w:rsid w:val="00675EB4"/>
    <w:rsid w:val="006766D3"/>
    <w:rsid w:val="0068574E"/>
    <w:rsid w:val="00685DD3"/>
    <w:rsid w:val="006868D0"/>
    <w:rsid w:val="006A6461"/>
    <w:rsid w:val="006B08A9"/>
    <w:rsid w:val="006B1F4B"/>
    <w:rsid w:val="006B4DFF"/>
    <w:rsid w:val="006B61F4"/>
    <w:rsid w:val="006C0042"/>
    <w:rsid w:val="006C13A1"/>
    <w:rsid w:val="006C1D6A"/>
    <w:rsid w:val="006C203F"/>
    <w:rsid w:val="006D21DA"/>
    <w:rsid w:val="006D535D"/>
    <w:rsid w:val="006E5D8A"/>
    <w:rsid w:val="006F03FE"/>
    <w:rsid w:val="006F0BD5"/>
    <w:rsid w:val="00701F23"/>
    <w:rsid w:val="00704CF5"/>
    <w:rsid w:val="00705DDC"/>
    <w:rsid w:val="007140D2"/>
    <w:rsid w:val="007149C2"/>
    <w:rsid w:val="007372EA"/>
    <w:rsid w:val="00740A92"/>
    <w:rsid w:val="00743A2C"/>
    <w:rsid w:val="00744951"/>
    <w:rsid w:val="00753F13"/>
    <w:rsid w:val="00754E76"/>
    <w:rsid w:val="0076219E"/>
    <w:rsid w:val="0077249D"/>
    <w:rsid w:val="007739C2"/>
    <w:rsid w:val="00774631"/>
    <w:rsid w:val="007770BF"/>
    <w:rsid w:val="007805B3"/>
    <w:rsid w:val="00784B16"/>
    <w:rsid w:val="0078756B"/>
    <w:rsid w:val="00790A7C"/>
    <w:rsid w:val="00793BDA"/>
    <w:rsid w:val="00794B40"/>
    <w:rsid w:val="007A0630"/>
    <w:rsid w:val="007A0A73"/>
    <w:rsid w:val="007A3BBB"/>
    <w:rsid w:val="007D59E5"/>
    <w:rsid w:val="007D7DA3"/>
    <w:rsid w:val="007E2F24"/>
    <w:rsid w:val="007F7082"/>
    <w:rsid w:val="007F77CF"/>
    <w:rsid w:val="00805025"/>
    <w:rsid w:val="0081000E"/>
    <w:rsid w:val="008166D0"/>
    <w:rsid w:val="008236FD"/>
    <w:rsid w:val="00827410"/>
    <w:rsid w:val="0084662A"/>
    <w:rsid w:val="00847FAF"/>
    <w:rsid w:val="00865E80"/>
    <w:rsid w:val="00866FD0"/>
    <w:rsid w:val="0088352A"/>
    <w:rsid w:val="00885EDF"/>
    <w:rsid w:val="00892CC4"/>
    <w:rsid w:val="008934A2"/>
    <w:rsid w:val="00896302"/>
    <w:rsid w:val="008A06C1"/>
    <w:rsid w:val="008B0266"/>
    <w:rsid w:val="008B06A5"/>
    <w:rsid w:val="008B675A"/>
    <w:rsid w:val="008C417F"/>
    <w:rsid w:val="008C53D4"/>
    <w:rsid w:val="008C6D0D"/>
    <w:rsid w:val="008C7021"/>
    <w:rsid w:val="008D24B3"/>
    <w:rsid w:val="008D42E7"/>
    <w:rsid w:val="008E6CF9"/>
    <w:rsid w:val="008F094C"/>
    <w:rsid w:val="0090417D"/>
    <w:rsid w:val="00907ACE"/>
    <w:rsid w:val="0091136A"/>
    <w:rsid w:val="00916A0F"/>
    <w:rsid w:val="00920C18"/>
    <w:rsid w:val="00930CBC"/>
    <w:rsid w:val="0093276C"/>
    <w:rsid w:val="009409BC"/>
    <w:rsid w:val="00940B1E"/>
    <w:rsid w:val="00940D41"/>
    <w:rsid w:val="009476A3"/>
    <w:rsid w:val="00952860"/>
    <w:rsid w:val="00952AD7"/>
    <w:rsid w:val="0095310E"/>
    <w:rsid w:val="00964D94"/>
    <w:rsid w:val="00970991"/>
    <w:rsid w:val="00971BBA"/>
    <w:rsid w:val="0097480D"/>
    <w:rsid w:val="00974B4C"/>
    <w:rsid w:val="00976089"/>
    <w:rsid w:val="0097793F"/>
    <w:rsid w:val="009832ED"/>
    <w:rsid w:val="0099697F"/>
    <w:rsid w:val="0099769D"/>
    <w:rsid w:val="009A13E4"/>
    <w:rsid w:val="009A3C27"/>
    <w:rsid w:val="009A62F1"/>
    <w:rsid w:val="009C1B8B"/>
    <w:rsid w:val="009D070E"/>
    <w:rsid w:val="009D3625"/>
    <w:rsid w:val="009D694C"/>
    <w:rsid w:val="009E1CF1"/>
    <w:rsid w:val="009E2C62"/>
    <w:rsid w:val="009E4FCE"/>
    <w:rsid w:val="00A006DC"/>
    <w:rsid w:val="00A067DE"/>
    <w:rsid w:val="00A13D8F"/>
    <w:rsid w:val="00A31B8F"/>
    <w:rsid w:val="00A34139"/>
    <w:rsid w:val="00A36ACF"/>
    <w:rsid w:val="00A4021D"/>
    <w:rsid w:val="00A402B5"/>
    <w:rsid w:val="00A430AC"/>
    <w:rsid w:val="00A466B7"/>
    <w:rsid w:val="00A4715B"/>
    <w:rsid w:val="00A50410"/>
    <w:rsid w:val="00A5487C"/>
    <w:rsid w:val="00A56DAF"/>
    <w:rsid w:val="00A61D11"/>
    <w:rsid w:val="00A64EAB"/>
    <w:rsid w:val="00A652F6"/>
    <w:rsid w:val="00A714FC"/>
    <w:rsid w:val="00A75600"/>
    <w:rsid w:val="00A76861"/>
    <w:rsid w:val="00A81EB1"/>
    <w:rsid w:val="00A85A2D"/>
    <w:rsid w:val="00A91E8C"/>
    <w:rsid w:val="00A93088"/>
    <w:rsid w:val="00A9397D"/>
    <w:rsid w:val="00AA354E"/>
    <w:rsid w:val="00AC375A"/>
    <w:rsid w:val="00AC4563"/>
    <w:rsid w:val="00AD7B0B"/>
    <w:rsid w:val="00AD7B6E"/>
    <w:rsid w:val="00AD7FB2"/>
    <w:rsid w:val="00AE1FB3"/>
    <w:rsid w:val="00AE3F4E"/>
    <w:rsid w:val="00AE67EF"/>
    <w:rsid w:val="00AE740A"/>
    <w:rsid w:val="00AF1648"/>
    <w:rsid w:val="00AF3580"/>
    <w:rsid w:val="00B01005"/>
    <w:rsid w:val="00B06448"/>
    <w:rsid w:val="00B1468B"/>
    <w:rsid w:val="00B14950"/>
    <w:rsid w:val="00B17524"/>
    <w:rsid w:val="00B3100C"/>
    <w:rsid w:val="00B351C7"/>
    <w:rsid w:val="00B3627D"/>
    <w:rsid w:val="00B36466"/>
    <w:rsid w:val="00B365C9"/>
    <w:rsid w:val="00B36F97"/>
    <w:rsid w:val="00B4732C"/>
    <w:rsid w:val="00B508B7"/>
    <w:rsid w:val="00B60F85"/>
    <w:rsid w:val="00B73F2C"/>
    <w:rsid w:val="00B747E1"/>
    <w:rsid w:val="00B77188"/>
    <w:rsid w:val="00B85EA8"/>
    <w:rsid w:val="00B869B5"/>
    <w:rsid w:val="00B938D5"/>
    <w:rsid w:val="00B94F92"/>
    <w:rsid w:val="00BA051D"/>
    <w:rsid w:val="00BA3E70"/>
    <w:rsid w:val="00BC489A"/>
    <w:rsid w:val="00BD758B"/>
    <w:rsid w:val="00BE4BE5"/>
    <w:rsid w:val="00BF273D"/>
    <w:rsid w:val="00C0397F"/>
    <w:rsid w:val="00C05AE5"/>
    <w:rsid w:val="00C14738"/>
    <w:rsid w:val="00C14A40"/>
    <w:rsid w:val="00C2512F"/>
    <w:rsid w:val="00C272CB"/>
    <w:rsid w:val="00C276C0"/>
    <w:rsid w:val="00C36931"/>
    <w:rsid w:val="00C44CA7"/>
    <w:rsid w:val="00C46CAE"/>
    <w:rsid w:val="00C67061"/>
    <w:rsid w:val="00C701BA"/>
    <w:rsid w:val="00C72912"/>
    <w:rsid w:val="00C72A25"/>
    <w:rsid w:val="00C7536D"/>
    <w:rsid w:val="00C8489E"/>
    <w:rsid w:val="00C914FD"/>
    <w:rsid w:val="00C92528"/>
    <w:rsid w:val="00CA57ED"/>
    <w:rsid w:val="00CA627C"/>
    <w:rsid w:val="00CA76DC"/>
    <w:rsid w:val="00CB0290"/>
    <w:rsid w:val="00CB322C"/>
    <w:rsid w:val="00CB5DAF"/>
    <w:rsid w:val="00CB6015"/>
    <w:rsid w:val="00CB62ED"/>
    <w:rsid w:val="00CD313F"/>
    <w:rsid w:val="00CD4104"/>
    <w:rsid w:val="00CD626D"/>
    <w:rsid w:val="00CE0215"/>
    <w:rsid w:val="00CE7A83"/>
    <w:rsid w:val="00CF584A"/>
    <w:rsid w:val="00CF5CD7"/>
    <w:rsid w:val="00D107EC"/>
    <w:rsid w:val="00D229BF"/>
    <w:rsid w:val="00D321D0"/>
    <w:rsid w:val="00D41EA0"/>
    <w:rsid w:val="00D425E3"/>
    <w:rsid w:val="00D43B67"/>
    <w:rsid w:val="00D56097"/>
    <w:rsid w:val="00D56AAB"/>
    <w:rsid w:val="00D75647"/>
    <w:rsid w:val="00D75979"/>
    <w:rsid w:val="00D77C9E"/>
    <w:rsid w:val="00D93765"/>
    <w:rsid w:val="00D9412E"/>
    <w:rsid w:val="00D94BF8"/>
    <w:rsid w:val="00DA6615"/>
    <w:rsid w:val="00DA6E8A"/>
    <w:rsid w:val="00DA752C"/>
    <w:rsid w:val="00DB2046"/>
    <w:rsid w:val="00DD3FE7"/>
    <w:rsid w:val="00DD4945"/>
    <w:rsid w:val="00DE1851"/>
    <w:rsid w:val="00DE6669"/>
    <w:rsid w:val="00DF12D9"/>
    <w:rsid w:val="00DF22C6"/>
    <w:rsid w:val="00DF5E23"/>
    <w:rsid w:val="00DF6BCD"/>
    <w:rsid w:val="00E11A62"/>
    <w:rsid w:val="00E14B98"/>
    <w:rsid w:val="00E15E59"/>
    <w:rsid w:val="00E32FB1"/>
    <w:rsid w:val="00E433EB"/>
    <w:rsid w:val="00E46082"/>
    <w:rsid w:val="00E56AF0"/>
    <w:rsid w:val="00E724A4"/>
    <w:rsid w:val="00E81968"/>
    <w:rsid w:val="00E81CC9"/>
    <w:rsid w:val="00E85E47"/>
    <w:rsid w:val="00E9038F"/>
    <w:rsid w:val="00E93359"/>
    <w:rsid w:val="00EA217D"/>
    <w:rsid w:val="00EA4578"/>
    <w:rsid w:val="00EA60B3"/>
    <w:rsid w:val="00EB1876"/>
    <w:rsid w:val="00EC0678"/>
    <w:rsid w:val="00EC10A7"/>
    <w:rsid w:val="00EC4C3A"/>
    <w:rsid w:val="00EE07B3"/>
    <w:rsid w:val="00EF067D"/>
    <w:rsid w:val="00EF09BD"/>
    <w:rsid w:val="00EF3DFB"/>
    <w:rsid w:val="00F02740"/>
    <w:rsid w:val="00F1354B"/>
    <w:rsid w:val="00F13CC2"/>
    <w:rsid w:val="00F14C7E"/>
    <w:rsid w:val="00F15B49"/>
    <w:rsid w:val="00F16AD5"/>
    <w:rsid w:val="00F249A6"/>
    <w:rsid w:val="00F25895"/>
    <w:rsid w:val="00F30571"/>
    <w:rsid w:val="00F358A8"/>
    <w:rsid w:val="00F40C1B"/>
    <w:rsid w:val="00F42009"/>
    <w:rsid w:val="00F44D18"/>
    <w:rsid w:val="00F45500"/>
    <w:rsid w:val="00F47778"/>
    <w:rsid w:val="00F50A8C"/>
    <w:rsid w:val="00F52039"/>
    <w:rsid w:val="00F52B5D"/>
    <w:rsid w:val="00F6008A"/>
    <w:rsid w:val="00F724AE"/>
    <w:rsid w:val="00F74649"/>
    <w:rsid w:val="00F75380"/>
    <w:rsid w:val="00F84F5B"/>
    <w:rsid w:val="00FA2CF3"/>
    <w:rsid w:val="00FA6C54"/>
    <w:rsid w:val="00FB76DE"/>
    <w:rsid w:val="00FC16D7"/>
    <w:rsid w:val="00FC5D6B"/>
    <w:rsid w:val="00FD4B54"/>
    <w:rsid w:val="00FE6546"/>
    <w:rsid w:val="00FE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0A99017F"/>
  <w15:docId w15:val="{4A3DD8BE-876B-4B70-812D-D5B81547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F5B"/>
  </w:style>
  <w:style w:type="paragraph" w:styleId="Heading1">
    <w:name w:val="heading 1"/>
    <w:basedOn w:val="Normal"/>
    <w:next w:val="Normal"/>
    <w:link w:val="Heading1Char"/>
    <w:uiPriority w:val="9"/>
    <w:qFormat/>
    <w:rsid w:val="00F84F5B"/>
    <w:pPr>
      <w:keepNext/>
      <w:keepLines/>
      <w:numPr>
        <w:numId w:val="42"/>
      </w:numPr>
      <w:spacing w:before="480"/>
      <w:outlineLvl w:val="0"/>
    </w:pPr>
    <w:rPr>
      <w:rFonts w:eastAsiaTheme="majorEastAsia" w:cstheme="majorBidi"/>
      <w:b/>
      <w:bCs/>
      <w:color w:val="009EE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F5B"/>
    <w:pPr>
      <w:keepNext/>
      <w:keepLines/>
      <w:numPr>
        <w:ilvl w:val="1"/>
        <w:numId w:val="42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4F5B"/>
    <w:pPr>
      <w:keepNext/>
      <w:keepLines/>
      <w:numPr>
        <w:ilvl w:val="2"/>
        <w:numId w:val="42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4F5B"/>
    <w:pPr>
      <w:keepNext/>
      <w:keepLines/>
      <w:numPr>
        <w:ilvl w:val="3"/>
        <w:numId w:val="42"/>
      </w:num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F5B"/>
    <w:pPr>
      <w:keepNext/>
      <w:keepLines/>
      <w:numPr>
        <w:ilvl w:val="4"/>
        <w:numId w:val="42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F5B"/>
    <w:pPr>
      <w:keepNext/>
      <w:keepLines/>
      <w:numPr>
        <w:ilvl w:val="5"/>
        <w:numId w:val="4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aliases w:val="Appendix 1"/>
    <w:basedOn w:val="Normal"/>
    <w:next w:val="Normal"/>
    <w:link w:val="Heading7Char"/>
    <w:uiPriority w:val="9"/>
    <w:unhideWhenUsed/>
    <w:rsid w:val="00F15B49"/>
    <w:pPr>
      <w:keepNext/>
      <w:keepLines/>
      <w:numPr>
        <w:ilvl w:val="6"/>
        <w:numId w:val="4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Appendix 2"/>
    <w:basedOn w:val="Normal"/>
    <w:next w:val="Normal"/>
    <w:link w:val="Heading8Char"/>
    <w:uiPriority w:val="9"/>
    <w:unhideWhenUsed/>
    <w:rsid w:val="00F15B49"/>
    <w:pPr>
      <w:keepNext/>
      <w:keepLines/>
      <w:numPr>
        <w:ilvl w:val="7"/>
        <w:numId w:val="4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Appendix 3"/>
    <w:basedOn w:val="Normal"/>
    <w:next w:val="Normal"/>
    <w:link w:val="Heading9Char"/>
    <w:uiPriority w:val="9"/>
    <w:unhideWhenUsed/>
    <w:rsid w:val="00F15B49"/>
    <w:pPr>
      <w:keepNext/>
      <w:keepLines/>
      <w:numPr>
        <w:ilvl w:val="8"/>
        <w:numId w:val="4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UoYlistB">
    <w:name w:val="UoY list B"/>
    <w:uiPriority w:val="99"/>
    <w:rsid w:val="000D7ECE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84F5B"/>
    <w:rPr>
      <w:rFonts w:eastAsiaTheme="majorEastAsia" w:cstheme="majorBidi"/>
      <w:b/>
      <w:bCs/>
      <w:color w:val="009EE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4F5B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4F5B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84F5B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4F5B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4F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aliases w:val="Appendix 1 Char"/>
    <w:basedOn w:val="DefaultParagraphFont"/>
    <w:link w:val="Heading7"/>
    <w:uiPriority w:val="9"/>
    <w:rsid w:val="00F15B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aliases w:val="Appendix 2 Char"/>
    <w:basedOn w:val="DefaultParagraphFont"/>
    <w:link w:val="Heading8"/>
    <w:uiPriority w:val="9"/>
    <w:rsid w:val="00F15B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aliases w:val="Appendix 3 Char"/>
    <w:basedOn w:val="DefaultParagraphFont"/>
    <w:link w:val="Heading9"/>
    <w:uiPriority w:val="9"/>
    <w:rsid w:val="00F15B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224DB0"/>
    <w:pPr>
      <w:tabs>
        <w:tab w:val="left" w:pos="1247"/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006DC"/>
    <w:pPr>
      <w:tabs>
        <w:tab w:val="left" w:pos="1469"/>
        <w:tab w:val="right" w:leader="dot" w:pos="9016"/>
      </w:tabs>
      <w:spacing w:after="100"/>
      <w:ind w:left="221"/>
    </w:pPr>
    <w:rPr>
      <w:noProof/>
    </w:rPr>
  </w:style>
  <w:style w:type="paragraph" w:styleId="TOC3">
    <w:name w:val="toc 3"/>
    <w:basedOn w:val="TOC2"/>
    <w:next w:val="Normal"/>
    <w:autoRedefine/>
    <w:uiPriority w:val="39"/>
    <w:unhideWhenUsed/>
    <w:rsid w:val="00224DB0"/>
    <w:pPr>
      <w:tabs>
        <w:tab w:val="clear" w:pos="1469"/>
        <w:tab w:val="left" w:pos="1690"/>
      </w:tabs>
      <w:ind w:left="442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84F5B"/>
    <w:pPr>
      <w:spacing w:after="200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84F5B"/>
    <w:pPr>
      <w:pBdr>
        <w:bottom w:val="single" w:sz="8" w:space="4" w:color="009EE0"/>
      </w:pBdr>
      <w:spacing w:after="300"/>
      <w:contextualSpacing/>
    </w:pPr>
    <w:rPr>
      <w:rFonts w:eastAsiaTheme="majorEastAsia" w:cstheme="majorBidi"/>
      <w:color w:val="009EE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F5B"/>
    <w:rPr>
      <w:rFonts w:eastAsiaTheme="majorEastAsia" w:cstheme="majorBidi"/>
      <w:color w:val="009EE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4F5B"/>
    <w:pPr>
      <w:numPr>
        <w:ilvl w:val="1"/>
      </w:numPr>
    </w:pPr>
    <w:rPr>
      <w:rFonts w:eastAsiaTheme="majorEastAsia" w:cstheme="majorBidi"/>
      <w:i/>
      <w:iCs/>
      <w:color w:val="B4B4B4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4F5B"/>
    <w:rPr>
      <w:rFonts w:eastAsiaTheme="majorEastAsia" w:cstheme="majorBidi"/>
      <w:i/>
      <w:iCs/>
      <w:color w:val="B4B4B4"/>
      <w:spacing w:val="15"/>
      <w:sz w:val="36"/>
      <w:szCs w:val="24"/>
    </w:rPr>
  </w:style>
  <w:style w:type="character" w:styleId="Hyperlink">
    <w:name w:val="Hyperlink"/>
    <w:basedOn w:val="DefaultParagraphFont"/>
    <w:uiPriority w:val="99"/>
    <w:unhideWhenUsed/>
    <w:rsid w:val="000D7EC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84F5B"/>
    <w:rPr>
      <w:b/>
      <w:bCs/>
    </w:rPr>
  </w:style>
  <w:style w:type="character" w:styleId="Emphasis">
    <w:name w:val="Emphasis"/>
    <w:basedOn w:val="DefaultParagraphFont"/>
    <w:uiPriority w:val="20"/>
    <w:qFormat/>
    <w:rsid w:val="00F84F5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4F5B"/>
  </w:style>
  <w:style w:type="paragraph" w:styleId="ListParagraph">
    <w:name w:val="List Paragraph"/>
    <w:basedOn w:val="Normal"/>
    <w:uiPriority w:val="34"/>
    <w:qFormat/>
    <w:rsid w:val="00F84F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4F5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84F5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4F5B"/>
    <w:pPr>
      <w:pBdr>
        <w:bottom w:val="single" w:sz="4" w:space="4" w:color="009EE0"/>
      </w:pBdr>
      <w:spacing w:before="200" w:after="280"/>
      <w:ind w:left="936" w:right="936"/>
    </w:pPr>
    <w:rPr>
      <w:b/>
      <w:bCs/>
      <w:i/>
      <w:iCs/>
      <w:color w:val="009EE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F5B"/>
    <w:rPr>
      <w:b/>
      <w:bCs/>
      <w:i/>
      <w:iCs/>
      <w:color w:val="009EE0"/>
    </w:rPr>
  </w:style>
  <w:style w:type="character" w:styleId="SubtleEmphasis">
    <w:name w:val="Subtle Emphasis"/>
    <w:basedOn w:val="DefaultParagraphFont"/>
    <w:uiPriority w:val="19"/>
    <w:qFormat/>
    <w:rsid w:val="00F84F5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84F5B"/>
    <w:rPr>
      <w:b/>
      <w:bCs/>
      <w:i/>
      <w:iCs/>
      <w:color w:val="009EE0"/>
    </w:rPr>
  </w:style>
  <w:style w:type="paragraph" w:styleId="TOCHeading">
    <w:name w:val="TOC Heading"/>
    <w:basedOn w:val="Heading1"/>
    <w:next w:val="Normal"/>
    <w:uiPriority w:val="39"/>
    <w:unhideWhenUsed/>
    <w:qFormat/>
    <w:rsid w:val="00F84F5B"/>
    <w:pPr>
      <w:numPr>
        <w:numId w:val="0"/>
      </w:numPr>
      <w:outlineLvl w:val="9"/>
    </w:pPr>
    <w:rPr>
      <w:rFonts w:asciiTheme="majorHAnsi" w:hAnsiTheme="majorHAnsi"/>
      <w:color w:val="009EF4"/>
    </w:rPr>
  </w:style>
  <w:style w:type="numbering" w:customStyle="1" w:styleId="UoYlistI">
    <w:name w:val="UoY list I"/>
    <w:uiPriority w:val="99"/>
    <w:rsid w:val="000D7ECE"/>
    <w:pPr>
      <w:numPr>
        <w:numId w:val="2"/>
      </w:numPr>
    </w:pPr>
  </w:style>
  <w:style w:type="numbering" w:customStyle="1" w:styleId="UoYlistBI">
    <w:name w:val="UoY list BI"/>
    <w:uiPriority w:val="99"/>
    <w:rsid w:val="000D7ECE"/>
    <w:pPr>
      <w:numPr>
        <w:numId w:val="3"/>
      </w:numPr>
    </w:pPr>
  </w:style>
  <w:style w:type="paragraph" w:customStyle="1" w:styleId="UoYListBlevel1">
    <w:name w:val="UoY List B level 1"/>
    <w:basedOn w:val="Normal"/>
    <w:uiPriority w:val="99"/>
    <w:unhideWhenUsed/>
    <w:rsid w:val="000D7ECE"/>
    <w:pPr>
      <w:numPr>
        <w:numId w:val="44"/>
      </w:numPr>
    </w:pPr>
    <w:rPr>
      <w:b/>
    </w:rPr>
  </w:style>
  <w:style w:type="paragraph" w:customStyle="1" w:styleId="UoYlistBIsubsequent">
    <w:name w:val="UoY list BI subsequent"/>
    <w:basedOn w:val="UoYListBlevel1"/>
    <w:uiPriority w:val="99"/>
    <w:unhideWhenUsed/>
    <w:qFormat/>
    <w:rsid w:val="00F84F5B"/>
    <w:pPr>
      <w:numPr>
        <w:ilvl w:val="1"/>
        <w:numId w:val="45"/>
      </w:numPr>
    </w:pPr>
    <w:rPr>
      <w:b w:val="0"/>
    </w:rPr>
  </w:style>
  <w:style w:type="numbering" w:customStyle="1" w:styleId="UoYlist">
    <w:name w:val="UoY list"/>
    <w:uiPriority w:val="99"/>
    <w:rsid w:val="000D7ECE"/>
    <w:pPr>
      <w:numPr>
        <w:numId w:val="4"/>
      </w:numPr>
    </w:pPr>
  </w:style>
  <w:style w:type="paragraph" w:customStyle="1" w:styleId="UoYlistBsubsequent">
    <w:name w:val="UoY list B subsequent"/>
    <w:basedOn w:val="Normal"/>
    <w:uiPriority w:val="99"/>
    <w:unhideWhenUsed/>
    <w:qFormat/>
    <w:rsid w:val="00F84F5B"/>
    <w:pPr>
      <w:numPr>
        <w:ilvl w:val="1"/>
        <w:numId w:val="44"/>
      </w:numPr>
    </w:pPr>
  </w:style>
  <w:style w:type="paragraph" w:customStyle="1" w:styleId="UoYListBILevel1">
    <w:name w:val="UoY List BI Level 1"/>
    <w:basedOn w:val="UoYListBlevel1"/>
    <w:uiPriority w:val="99"/>
    <w:unhideWhenUsed/>
    <w:qFormat/>
    <w:rsid w:val="00F84F5B"/>
    <w:pPr>
      <w:numPr>
        <w:numId w:val="45"/>
      </w:numPr>
    </w:pPr>
  </w:style>
  <w:style w:type="paragraph" w:customStyle="1" w:styleId="UoYList1subsequent">
    <w:name w:val="UoY List1 subsequent"/>
    <w:basedOn w:val="Normal"/>
    <w:uiPriority w:val="99"/>
    <w:semiHidden/>
    <w:unhideWhenUsed/>
    <w:qFormat/>
    <w:rsid w:val="00F84F5B"/>
    <w:pPr>
      <w:numPr>
        <w:ilvl w:val="1"/>
        <w:numId w:val="46"/>
      </w:numPr>
    </w:pPr>
  </w:style>
  <w:style w:type="paragraph" w:customStyle="1" w:styleId="UoYList2level1">
    <w:name w:val="UoY List2 level 1"/>
    <w:basedOn w:val="Normal"/>
    <w:uiPriority w:val="99"/>
    <w:semiHidden/>
    <w:unhideWhenUsed/>
    <w:qFormat/>
    <w:rsid w:val="00F84F5B"/>
    <w:pPr>
      <w:numPr>
        <w:numId w:val="48"/>
      </w:numPr>
    </w:pPr>
    <w:rPr>
      <w:b/>
    </w:rPr>
  </w:style>
  <w:style w:type="paragraph" w:customStyle="1" w:styleId="UoYlist2subsequent">
    <w:name w:val="UoY list2 subsequent"/>
    <w:basedOn w:val="UoYList1subsequent"/>
    <w:uiPriority w:val="99"/>
    <w:semiHidden/>
    <w:unhideWhenUsed/>
    <w:qFormat/>
    <w:rsid w:val="00F84F5B"/>
    <w:pPr>
      <w:numPr>
        <w:numId w:val="48"/>
      </w:numPr>
    </w:pPr>
  </w:style>
  <w:style w:type="paragraph" w:customStyle="1" w:styleId="UoYList3Level1">
    <w:name w:val="UoY List3 Level 1"/>
    <w:basedOn w:val="Normal"/>
    <w:uiPriority w:val="99"/>
    <w:semiHidden/>
    <w:unhideWhenUsed/>
    <w:qFormat/>
    <w:rsid w:val="00F84F5B"/>
    <w:rPr>
      <w:b/>
    </w:rPr>
  </w:style>
  <w:style w:type="paragraph" w:customStyle="1" w:styleId="UoYList3Subsequent">
    <w:name w:val="UoY List 3 Subsequent"/>
    <w:basedOn w:val="UoYlist2subsequent"/>
    <w:uiPriority w:val="99"/>
    <w:semiHidden/>
    <w:unhideWhenUsed/>
    <w:qFormat/>
    <w:rsid w:val="00F84F5B"/>
    <w:pPr>
      <w:numPr>
        <w:ilvl w:val="0"/>
        <w:numId w:val="0"/>
      </w:numPr>
    </w:pPr>
  </w:style>
  <w:style w:type="numbering" w:customStyle="1" w:styleId="UoYSectionlist">
    <w:name w:val="UoY Section list"/>
    <w:uiPriority w:val="99"/>
    <w:rsid w:val="00F74649"/>
    <w:pPr>
      <w:numPr>
        <w:numId w:val="10"/>
      </w:numPr>
    </w:pPr>
  </w:style>
  <w:style w:type="table" w:styleId="TableGrid">
    <w:name w:val="Table Grid"/>
    <w:basedOn w:val="TableNormal"/>
    <w:rsid w:val="00586A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01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10E"/>
  </w:style>
  <w:style w:type="paragraph" w:styleId="Footer">
    <w:name w:val="footer"/>
    <w:basedOn w:val="Normal"/>
    <w:link w:val="FooterChar"/>
    <w:uiPriority w:val="99"/>
    <w:unhideWhenUsed/>
    <w:rsid w:val="006601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10E"/>
  </w:style>
  <w:style w:type="character" w:styleId="PlaceholderText">
    <w:name w:val="Placeholder Text"/>
    <w:basedOn w:val="DefaultParagraphFont"/>
    <w:uiPriority w:val="99"/>
    <w:semiHidden/>
    <w:rsid w:val="003154BC"/>
    <w:rPr>
      <w:color w:val="808080"/>
    </w:rPr>
  </w:style>
  <w:style w:type="paragraph" w:customStyle="1" w:styleId="Indent">
    <w:name w:val="Indent"/>
    <w:basedOn w:val="Normal"/>
    <w:uiPriority w:val="1"/>
    <w:qFormat/>
    <w:rsid w:val="00705DD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6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9336.556D77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CFF6417592B6F74FA1646DE974F32232" ma:contentTypeVersion="16" ma:contentTypeDescription="Upload an image." ma:contentTypeScope="" ma:versionID="6e54f847d785af17de33600806b0af27">
  <xsd:schema xmlns:xsd="http://www.w3.org/2001/XMLSchema" xmlns:xs="http://www.w3.org/2001/XMLSchema" xmlns:p="http://schemas.microsoft.com/office/2006/metadata/properties" xmlns:ns1="http://schemas.microsoft.com/sharepoint/v3" xmlns:ns2="5C8E7EF5-114E-4BC5-913E-172E8B0189C2" xmlns:ns3="http://schemas.microsoft.com/sharepoint/v3/fields" xmlns:ns4="5c8e7ef5-114e-4bc5-913e-172e8b0189c2" targetNamespace="http://schemas.microsoft.com/office/2006/metadata/properties" ma:root="true" ma:fieldsID="8864f973e96576e354bcdfc5eb2ea96a" ns1:_="" ns2:_="" ns3:_="" ns4:_="">
    <xsd:import namespace="http://schemas.microsoft.com/sharepoint/v3"/>
    <xsd:import namespace="5C8E7EF5-114E-4BC5-913E-172E8B0189C2"/>
    <xsd:import namespace="http://schemas.microsoft.com/sharepoint/v3/fields"/>
    <xsd:import namespace="5c8e7ef5-114e-4bc5-913e-172e8b0189c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MigrationSourceURL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E7EF5-114E-4BC5-913E-172E8B0189C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e7ef5-114e-4bc5-913e-172e8b0189c2" elementFormDefault="qualified">
    <xsd:import namespace="http://schemas.microsoft.com/office/2006/documentManagement/types"/>
    <xsd:import namespace="http://schemas.microsoft.com/office/infopath/2007/PartnerControls"/>
    <xsd:element name="MigrationSourceURL" ma:index="29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MigrationSourceURL xmlns="5c8e7ef5-114e-4bc5-913e-172e8b0189c2" xsi:nil="true"/>
    <ImageCreateDate xmlns="5C8E7EF5-114E-4BC5-913E-172E8B0189C2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F0EC278-7F63-46BA-9AC1-23F2F184D6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ED7C8C-7DEC-4184-BD6C-2E7E1E55BA1C}"/>
</file>

<file path=customXml/itemProps3.xml><?xml version="1.0" encoding="utf-8"?>
<ds:datastoreItem xmlns:ds="http://schemas.openxmlformats.org/officeDocument/2006/customXml" ds:itemID="{7D04A34C-7903-4B20-BEE3-AD92AD212459}"/>
</file>

<file path=customXml/itemProps4.xml><?xml version="1.0" encoding="utf-8"?>
<ds:datastoreItem xmlns:ds="http://schemas.openxmlformats.org/officeDocument/2006/customXml" ds:itemID="{8CD6C832-2019-46C7-B816-F96C7A4CFB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Samantha Trainor</dc:creator>
  <cp:keywords/>
  <dc:description/>
  <cp:lastModifiedBy>Stuart Langridge</cp:lastModifiedBy>
  <cp:revision>6</cp:revision>
  <cp:lastPrinted>2017-03-09T14:44:00Z</cp:lastPrinted>
  <dcterms:created xsi:type="dcterms:W3CDTF">2017-03-02T09:39:00Z</dcterms:created>
  <dcterms:modified xsi:type="dcterms:W3CDTF">2017-03-09T14:45:00Z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0x0101009148F5A04DDD49CBA7127AADA5FB792B00AADE34325A8B49CDA8BB4DB53328F21400CFF6417592B6F74FA1646DE974F32232</vt:lpwstr>
  </property>
</Properties>
</file>